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5D5C97" w:rsidRDefault="00F65AB0" w:rsidP="0076791D">
      <w:pPr>
        <w:spacing w:line="360" w:lineRule="auto"/>
        <w:jc w:val="both"/>
        <w:rPr>
          <w:rFonts w:ascii="Times New Roman" w:hAnsi="Times New Roman" w:cs="Times New Roman"/>
          <w:b/>
        </w:rPr>
      </w:pPr>
      <w:r w:rsidRPr="005D5C97">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5D5C97" w:rsidRPr="005D5C97" w14:paraId="51335FA7" w14:textId="77777777" w:rsidTr="00CC04DB">
        <w:trPr>
          <w:trHeight w:val="977"/>
        </w:trPr>
        <w:tc>
          <w:tcPr>
            <w:tcW w:w="3062" w:type="dxa"/>
          </w:tcPr>
          <w:p w14:paraId="386D6331" w14:textId="632208D9" w:rsidR="008B4488" w:rsidRPr="005D5C97" w:rsidRDefault="00F65AB0" w:rsidP="0076791D">
            <w:pPr>
              <w:spacing w:line="360" w:lineRule="auto"/>
              <w:jc w:val="both"/>
              <w:rPr>
                <w:rFonts w:ascii="Times New Roman" w:hAnsi="Times New Roman" w:cs="Times New Roman"/>
                <w:b/>
                <w:bCs/>
              </w:rPr>
            </w:pPr>
            <w:r w:rsidRPr="005D5C97">
              <w:rPr>
                <w:rFonts w:ascii="Times New Roman" w:hAnsi="Times New Roman" w:cs="Times New Roman"/>
                <w:b/>
                <w:bCs/>
              </w:rPr>
              <w:t>Article Nu</w:t>
            </w:r>
            <w:r w:rsidR="00AF6633" w:rsidRPr="005D5C97">
              <w:rPr>
                <w:rFonts w:ascii="Times New Roman" w:hAnsi="Times New Roman" w:cs="Times New Roman"/>
                <w:b/>
                <w:bCs/>
              </w:rPr>
              <w:t>mber:</w:t>
            </w:r>
            <w:r w:rsidR="00592E03" w:rsidRPr="005D5C97">
              <w:rPr>
                <w:rFonts w:ascii="Times New Roman" w:hAnsi="Times New Roman" w:cs="Times New Roman"/>
                <w:b/>
                <w:bCs/>
              </w:rPr>
              <w:t xml:space="preserve"> </w:t>
            </w:r>
          </w:p>
          <w:p w14:paraId="3DEDC094" w14:textId="1095722A" w:rsidR="001A53D6" w:rsidRPr="005D5C97" w:rsidRDefault="00CA483A" w:rsidP="001A1FEA">
            <w:pPr>
              <w:spacing w:line="360" w:lineRule="auto"/>
              <w:jc w:val="both"/>
              <w:rPr>
                <w:rFonts w:ascii="Times New Roman" w:hAnsi="Times New Roman" w:cs="Times New Roman"/>
                <w:b/>
              </w:rPr>
            </w:pPr>
            <w:r w:rsidRPr="00CA483A">
              <w:rPr>
                <w:rFonts w:ascii="Times New Roman" w:hAnsi="Times New Roman" w:cs="Times New Roman"/>
                <w:b/>
              </w:rPr>
              <w:t>JMPH-3082</w:t>
            </w:r>
          </w:p>
        </w:tc>
        <w:tc>
          <w:tcPr>
            <w:tcW w:w="3600" w:type="dxa"/>
          </w:tcPr>
          <w:p w14:paraId="00189E9A" w14:textId="4B892B8C" w:rsidR="009E6A0F" w:rsidRPr="005D5C97" w:rsidRDefault="003069E0" w:rsidP="0076791D">
            <w:pPr>
              <w:autoSpaceDE w:val="0"/>
              <w:autoSpaceDN w:val="0"/>
              <w:adjustRightInd w:val="0"/>
              <w:spacing w:after="0" w:line="360" w:lineRule="auto"/>
              <w:jc w:val="both"/>
              <w:rPr>
                <w:rFonts w:ascii="Times New Roman" w:hAnsi="Times New Roman" w:cs="Times New Roman"/>
                <w:b/>
                <w:bCs/>
                <w:lang w:val="en-GB"/>
              </w:rPr>
            </w:pPr>
            <w:r w:rsidRPr="005D5C97">
              <w:rPr>
                <w:rFonts w:ascii="Times New Roman" w:hAnsi="Times New Roman" w:cs="Times New Roman"/>
                <w:b/>
                <w:bCs/>
                <w:lang w:val="en-GB"/>
              </w:rPr>
              <w:t>Author Name</w:t>
            </w:r>
          </w:p>
          <w:p w14:paraId="1028EB02" w14:textId="77777777" w:rsidR="00443A69" w:rsidRPr="005D5C97" w:rsidRDefault="00443A69" w:rsidP="0076791D">
            <w:pPr>
              <w:autoSpaceDE w:val="0"/>
              <w:autoSpaceDN w:val="0"/>
              <w:adjustRightInd w:val="0"/>
              <w:spacing w:after="0" w:line="360" w:lineRule="auto"/>
              <w:jc w:val="both"/>
              <w:rPr>
                <w:rFonts w:ascii="Times New Roman" w:hAnsi="Times New Roman" w:cs="Times New Roman"/>
                <w:b/>
              </w:rPr>
            </w:pPr>
          </w:p>
          <w:p w14:paraId="0E0051C1" w14:textId="0AAAC68E" w:rsidR="003069E0" w:rsidRPr="005D5C97" w:rsidRDefault="00CA483A" w:rsidP="0076791D">
            <w:pPr>
              <w:autoSpaceDE w:val="0"/>
              <w:autoSpaceDN w:val="0"/>
              <w:adjustRightInd w:val="0"/>
              <w:spacing w:after="0" w:line="360" w:lineRule="auto"/>
              <w:jc w:val="both"/>
              <w:rPr>
                <w:rFonts w:ascii="Times New Roman" w:hAnsi="Times New Roman" w:cs="Times New Roman"/>
                <w:b/>
                <w:bCs/>
                <w:lang w:val="en-GB"/>
              </w:rPr>
            </w:pPr>
            <w:r w:rsidRPr="00CA483A">
              <w:rPr>
                <w:rFonts w:ascii="Times New Roman" w:hAnsi="Times New Roman" w:cs="Times New Roman"/>
                <w:b/>
                <w:szCs w:val="20"/>
                <w:shd w:val="clear" w:color="auto" w:fill="FFFFFF"/>
              </w:rPr>
              <w:t xml:space="preserve">V. </w:t>
            </w:r>
            <w:proofErr w:type="spellStart"/>
            <w:r w:rsidRPr="00CA483A">
              <w:rPr>
                <w:rFonts w:ascii="Times New Roman" w:hAnsi="Times New Roman" w:cs="Times New Roman"/>
                <w:b/>
                <w:szCs w:val="20"/>
                <w:shd w:val="clear" w:color="auto" w:fill="FFFFFF"/>
              </w:rPr>
              <w:t>Roshchina</w:t>
            </w:r>
            <w:proofErr w:type="spellEnd"/>
            <w:r w:rsidRPr="00CA483A">
              <w:rPr>
                <w:rFonts w:ascii="Times New Roman" w:hAnsi="Times New Roman" w:cs="Times New Roman"/>
                <w:b/>
                <w:szCs w:val="20"/>
                <w:shd w:val="clear" w:color="auto" w:fill="FFFFFF"/>
              </w:rPr>
              <w:t xml:space="preserve"> Victoria</w:t>
            </w:r>
          </w:p>
        </w:tc>
        <w:tc>
          <w:tcPr>
            <w:tcW w:w="3443" w:type="dxa"/>
          </w:tcPr>
          <w:p w14:paraId="3D4D1535" w14:textId="581F9B78" w:rsidR="008B4488" w:rsidRPr="005D5C97" w:rsidRDefault="00240F9C" w:rsidP="0076791D">
            <w:pPr>
              <w:spacing w:line="360" w:lineRule="auto"/>
              <w:jc w:val="both"/>
              <w:rPr>
                <w:rFonts w:ascii="Times New Roman" w:hAnsi="Times New Roman" w:cs="Times New Roman"/>
              </w:rPr>
            </w:pPr>
            <w:r w:rsidRPr="005D5C97">
              <w:rPr>
                <w:rFonts w:ascii="Times New Roman" w:hAnsi="Times New Roman" w:cs="Times New Roman"/>
              </w:rPr>
              <w:t xml:space="preserve"> </w:t>
            </w:r>
          </w:p>
        </w:tc>
      </w:tr>
      <w:tr w:rsidR="005D5C97" w:rsidRPr="005D5C97" w14:paraId="1E818F0A" w14:textId="77777777" w:rsidTr="00BA7F5E">
        <w:trPr>
          <w:trHeight w:val="413"/>
        </w:trPr>
        <w:tc>
          <w:tcPr>
            <w:tcW w:w="3062" w:type="dxa"/>
            <w:vAlign w:val="center"/>
          </w:tcPr>
          <w:p w14:paraId="3AE97BDC" w14:textId="28408024" w:rsidR="008B4488" w:rsidRPr="005D5C97" w:rsidRDefault="00011004" w:rsidP="0076791D">
            <w:pPr>
              <w:spacing w:line="360" w:lineRule="auto"/>
              <w:jc w:val="center"/>
              <w:rPr>
                <w:rFonts w:ascii="Times New Roman" w:hAnsi="Times New Roman" w:cs="Times New Roman"/>
              </w:rPr>
            </w:pPr>
            <w:r w:rsidRPr="005D5C97">
              <w:rPr>
                <w:rFonts w:ascii="Times New Roman" w:hAnsi="Times New Roman" w:cs="Times New Roman"/>
              </w:rPr>
              <w:t>Accept</w:t>
            </w:r>
          </w:p>
        </w:tc>
        <w:tc>
          <w:tcPr>
            <w:tcW w:w="3600" w:type="dxa"/>
            <w:vAlign w:val="center"/>
          </w:tcPr>
          <w:p w14:paraId="2A4179DF" w14:textId="0F5D3D8A" w:rsidR="008B4488" w:rsidRPr="005D5C97" w:rsidRDefault="00011004" w:rsidP="0076791D">
            <w:pPr>
              <w:pStyle w:val="ListParagraph"/>
              <w:numPr>
                <w:ilvl w:val="0"/>
                <w:numId w:val="1"/>
              </w:numPr>
              <w:spacing w:line="360" w:lineRule="auto"/>
              <w:jc w:val="both"/>
              <w:rPr>
                <w:rFonts w:ascii="Times New Roman" w:hAnsi="Times New Roman" w:cs="Times New Roman"/>
                <w:b/>
              </w:rPr>
            </w:pPr>
            <w:r w:rsidRPr="005D5C97">
              <w:rPr>
                <w:rFonts w:ascii="Times New Roman" w:hAnsi="Times New Roman" w:cs="Times New Roman"/>
                <w:b/>
              </w:rPr>
              <w:t>Minor Revision</w:t>
            </w:r>
          </w:p>
        </w:tc>
        <w:tc>
          <w:tcPr>
            <w:tcW w:w="3443" w:type="dxa"/>
            <w:vAlign w:val="center"/>
          </w:tcPr>
          <w:p w14:paraId="2CED1669" w14:textId="73FCF3F0" w:rsidR="008B4488" w:rsidRPr="005D5C97" w:rsidRDefault="00011004" w:rsidP="0076791D">
            <w:pPr>
              <w:pStyle w:val="ListParagraph"/>
              <w:spacing w:line="360" w:lineRule="auto"/>
              <w:jc w:val="both"/>
              <w:rPr>
                <w:rFonts w:ascii="Times New Roman" w:hAnsi="Times New Roman" w:cs="Times New Roman"/>
              </w:rPr>
            </w:pPr>
            <w:r w:rsidRPr="005D5C97">
              <w:rPr>
                <w:rFonts w:ascii="Times New Roman" w:hAnsi="Times New Roman" w:cs="Times New Roman"/>
              </w:rPr>
              <w:t>Major Revision</w:t>
            </w:r>
          </w:p>
        </w:tc>
      </w:tr>
      <w:tr w:rsidR="005D5C97" w:rsidRPr="005D5C97" w14:paraId="12B3DCF4" w14:textId="77777777" w:rsidTr="00BA7F5E">
        <w:trPr>
          <w:trHeight w:val="440"/>
        </w:trPr>
        <w:tc>
          <w:tcPr>
            <w:tcW w:w="3062" w:type="dxa"/>
            <w:vAlign w:val="center"/>
          </w:tcPr>
          <w:p w14:paraId="6B5944C0" w14:textId="4D809D46" w:rsidR="00AF6633" w:rsidRPr="005D5C97" w:rsidRDefault="00011004" w:rsidP="0076791D">
            <w:pPr>
              <w:spacing w:line="360" w:lineRule="auto"/>
              <w:jc w:val="center"/>
              <w:rPr>
                <w:rFonts w:ascii="Times New Roman" w:hAnsi="Times New Roman" w:cs="Times New Roman"/>
              </w:rPr>
            </w:pPr>
            <w:r w:rsidRPr="005D5C97">
              <w:rPr>
                <w:rFonts w:ascii="Times New Roman" w:hAnsi="Times New Roman" w:cs="Times New Roman"/>
              </w:rPr>
              <w:t>Reject</w:t>
            </w:r>
          </w:p>
        </w:tc>
        <w:tc>
          <w:tcPr>
            <w:tcW w:w="3600" w:type="dxa"/>
            <w:vAlign w:val="center"/>
          </w:tcPr>
          <w:p w14:paraId="5AAF7CF3" w14:textId="3615E7B7" w:rsidR="00AF6633" w:rsidRPr="005D5C97" w:rsidRDefault="00011004" w:rsidP="0076791D">
            <w:pPr>
              <w:spacing w:line="360" w:lineRule="auto"/>
              <w:jc w:val="center"/>
              <w:rPr>
                <w:rFonts w:ascii="Times New Roman" w:hAnsi="Times New Roman" w:cs="Times New Roman"/>
              </w:rPr>
            </w:pPr>
            <w:r w:rsidRPr="005D5C97">
              <w:rPr>
                <w:rFonts w:ascii="Times New Roman" w:hAnsi="Times New Roman" w:cs="Times New Roman"/>
              </w:rPr>
              <w:t>Re-revision</w:t>
            </w:r>
          </w:p>
        </w:tc>
        <w:tc>
          <w:tcPr>
            <w:tcW w:w="3443" w:type="dxa"/>
            <w:vAlign w:val="center"/>
          </w:tcPr>
          <w:p w14:paraId="19595238" w14:textId="5BB3397A" w:rsidR="00AF6633" w:rsidRPr="005D5C97" w:rsidRDefault="00011004" w:rsidP="0076791D">
            <w:pPr>
              <w:spacing w:line="360" w:lineRule="auto"/>
              <w:jc w:val="center"/>
              <w:rPr>
                <w:rFonts w:ascii="Times New Roman" w:hAnsi="Times New Roman" w:cs="Times New Roman"/>
              </w:rPr>
            </w:pPr>
            <w:r w:rsidRPr="005D5C97">
              <w:rPr>
                <w:rFonts w:ascii="Times New Roman" w:hAnsi="Times New Roman" w:cs="Times New Roman"/>
              </w:rPr>
              <w:t>Poor Quality</w:t>
            </w:r>
          </w:p>
        </w:tc>
      </w:tr>
      <w:tr w:rsidR="005D5C97" w:rsidRPr="005D5C97" w14:paraId="1EE1E661" w14:textId="77777777" w:rsidTr="00BA7F5E">
        <w:trPr>
          <w:trHeight w:val="2240"/>
        </w:trPr>
        <w:tc>
          <w:tcPr>
            <w:tcW w:w="10105" w:type="dxa"/>
            <w:gridSpan w:val="3"/>
          </w:tcPr>
          <w:p w14:paraId="5F569F95" w14:textId="0559C9D5" w:rsidR="00E85D9A" w:rsidRPr="005D5C97" w:rsidRDefault="00E9204E" w:rsidP="00DE676C">
            <w:pPr>
              <w:spacing w:line="360" w:lineRule="auto"/>
              <w:jc w:val="both"/>
              <w:rPr>
                <w:rFonts w:ascii="Times New Roman" w:eastAsia="Times New Roman" w:hAnsi="Times New Roman" w:cs="Times New Roman"/>
                <w:b/>
                <w:bCs/>
                <w:shd w:val="clear" w:color="auto" w:fill="FFFFFF"/>
                <w:lang w:val="en-IN" w:eastAsia="en-IN"/>
              </w:rPr>
            </w:pPr>
            <w:r w:rsidRPr="005D5C97">
              <w:rPr>
                <w:rFonts w:ascii="Times New Roman" w:eastAsia="Times New Roman" w:hAnsi="Times New Roman" w:cs="Times New Roman"/>
                <w:b/>
                <w:bCs/>
                <w:shd w:val="clear" w:color="auto" w:fill="FFFFFF"/>
                <w:lang w:val="en-IN" w:eastAsia="en-IN"/>
              </w:rPr>
              <w:t>Title</w:t>
            </w:r>
            <w:r w:rsidR="002F71A1" w:rsidRPr="005D5C97">
              <w:rPr>
                <w:rFonts w:ascii="Times New Roman" w:eastAsia="Times New Roman" w:hAnsi="Times New Roman" w:cs="Times New Roman"/>
                <w:b/>
                <w:bCs/>
                <w:shd w:val="clear" w:color="auto" w:fill="FFFFFF"/>
                <w:lang w:val="en-IN" w:eastAsia="en-IN"/>
              </w:rPr>
              <w:t xml:space="preserve">: </w:t>
            </w:r>
            <w:r w:rsidR="001375A8" w:rsidRPr="001375A8">
              <w:rPr>
                <w:rFonts w:ascii="Times New Roman" w:eastAsia="Times New Roman" w:hAnsi="Times New Roman" w:cs="Times New Roman"/>
                <w:b/>
                <w:bCs/>
                <w:shd w:val="clear" w:color="auto" w:fill="FFFFFF"/>
                <w:lang w:val="en-IN" w:eastAsia="en-IN"/>
              </w:rPr>
              <w:t xml:space="preserve">Spectral Search of </w:t>
            </w:r>
            <w:proofErr w:type="spellStart"/>
            <w:r w:rsidR="001375A8" w:rsidRPr="001375A8">
              <w:rPr>
                <w:rFonts w:ascii="Times New Roman" w:eastAsia="Times New Roman" w:hAnsi="Times New Roman" w:cs="Times New Roman"/>
                <w:b/>
                <w:bCs/>
                <w:shd w:val="clear" w:color="auto" w:fill="FFFFFF"/>
                <w:lang w:val="en-IN" w:eastAsia="en-IN"/>
              </w:rPr>
              <w:t>Azulene</w:t>
            </w:r>
            <w:proofErr w:type="spellEnd"/>
            <w:r w:rsidR="001375A8" w:rsidRPr="001375A8">
              <w:rPr>
                <w:rFonts w:ascii="Times New Roman" w:eastAsia="Times New Roman" w:hAnsi="Times New Roman" w:cs="Times New Roman"/>
                <w:b/>
                <w:bCs/>
                <w:shd w:val="clear" w:color="auto" w:fill="FFFFFF"/>
                <w:lang w:val="en-IN" w:eastAsia="en-IN"/>
              </w:rPr>
              <w:t>-Containing Plants as Possible New Resources for Pharmacy</w:t>
            </w:r>
          </w:p>
          <w:p w14:paraId="04324813" w14:textId="4F88C042" w:rsidR="00EB0CCB" w:rsidRPr="00EB0CCB" w:rsidRDefault="00140858" w:rsidP="00EB0CCB">
            <w:pPr>
              <w:spacing w:line="360" w:lineRule="auto"/>
              <w:jc w:val="both"/>
              <w:rPr>
                <w:rFonts w:ascii="Times New Roman" w:eastAsia="Times New Roman" w:hAnsi="Times New Roman" w:cs="Times New Roman"/>
                <w:bCs/>
                <w:shd w:val="clear" w:color="auto" w:fill="FFFFFF"/>
                <w:lang w:val="en-IN" w:eastAsia="en-IN"/>
              </w:rPr>
            </w:pPr>
            <w:bookmarkStart w:id="0" w:name="_GoBack"/>
            <w:r w:rsidRPr="00EB0CCB">
              <w:rPr>
                <w:rFonts w:ascii="Times New Roman" w:eastAsia="Times New Roman" w:hAnsi="Times New Roman" w:cs="Times New Roman"/>
                <w:bCs/>
                <w:shd w:val="clear" w:color="auto" w:fill="FFFFFF"/>
                <w:lang w:val="en-IN" w:eastAsia="en-IN"/>
              </w:rPr>
              <w:t xml:space="preserve">General Comments </w:t>
            </w:r>
            <w:r w:rsidR="002E69E4" w:rsidRPr="00EB0CCB">
              <w:rPr>
                <w:rFonts w:ascii="Times New Roman" w:eastAsia="Times New Roman" w:hAnsi="Times New Roman" w:cs="Times New Roman"/>
                <w:bCs/>
                <w:shd w:val="clear" w:color="auto" w:fill="FFFFFF"/>
                <w:lang w:val="en-IN" w:eastAsia="en-IN"/>
              </w:rPr>
              <w:t>from</w:t>
            </w:r>
            <w:r w:rsidRPr="00EB0CCB">
              <w:rPr>
                <w:rFonts w:ascii="Times New Roman" w:eastAsia="Times New Roman" w:hAnsi="Times New Roman" w:cs="Times New Roman"/>
                <w:bCs/>
                <w:shd w:val="clear" w:color="auto" w:fill="FFFFFF"/>
                <w:lang w:val="en-IN" w:eastAsia="en-IN"/>
              </w:rPr>
              <w:t xml:space="preserve"> Reviewer</w:t>
            </w:r>
            <w:r w:rsidR="0063559D" w:rsidRPr="00EB0CCB">
              <w:rPr>
                <w:rFonts w:ascii="Times New Roman" w:hAnsi="Times New Roman" w:cs="Times New Roman"/>
              </w:rPr>
              <w:t>:</w:t>
            </w:r>
            <w:r w:rsidR="00442E86" w:rsidRPr="00EB0CCB">
              <w:rPr>
                <w:rFonts w:ascii="Times New Roman" w:hAnsi="Times New Roman" w:cs="Times New Roman"/>
              </w:rPr>
              <w:t xml:space="preserve"> -</w:t>
            </w:r>
            <w:r w:rsidR="0063559D" w:rsidRPr="00EB0CCB">
              <w:rPr>
                <w:rFonts w:ascii="Times New Roman" w:hAnsi="Times New Roman" w:cs="Times New Roman"/>
              </w:rPr>
              <w:t xml:space="preserve"> </w:t>
            </w:r>
            <w:r w:rsidR="00EB0CCB" w:rsidRPr="00EB0CCB">
              <w:rPr>
                <w:rFonts w:ascii="Times New Roman" w:hAnsi="Times New Roman" w:cs="Times New Roman"/>
              </w:rPr>
              <w:t>The manuscript suggests a new direction with potential for further pharmaceutical development; however, additional work is necessary to bring the manuscript up to standard for publication in terms of readability, writing style, and depth of discussion.</w:t>
            </w:r>
            <w:bookmarkEnd w:id="0"/>
          </w:p>
          <w:p w14:paraId="597E2346" w14:textId="77777777" w:rsidR="00EB0CCB" w:rsidRDefault="00EB0CCB" w:rsidP="00EB0CCB">
            <w:pPr>
              <w:pStyle w:val="ListParagraph"/>
              <w:numPr>
                <w:ilvl w:val="0"/>
                <w:numId w:val="14"/>
              </w:numPr>
              <w:spacing w:line="360" w:lineRule="auto"/>
              <w:jc w:val="both"/>
              <w:rPr>
                <w:rFonts w:ascii="Times New Roman" w:eastAsia="Times New Roman" w:hAnsi="Times New Roman" w:cs="Times New Roman"/>
                <w:bCs/>
                <w:shd w:val="clear" w:color="auto" w:fill="FFFFFF"/>
                <w:lang w:val="en-IN" w:eastAsia="en-IN"/>
              </w:rPr>
            </w:pPr>
            <w:r w:rsidRPr="00EB0CCB">
              <w:rPr>
                <w:rFonts w:ascii="Times New Roman" w:eastAsia="Times New Roman" w:hAnsi="Times New Roman" w:cs="Times New Roman"/>
                <w:bCs/>
                <w:shd w:val="clear" w:color="auto" w:fill="FFFFFF"/>
                <w:lang w:val="en-IN" w:eastAsia="en-IN"/>
              </w:rPr>
              <w:t xml:space="preserve">The use of absorbance and fluorescence analysis generates a consistent result concerning the ability of the specific plants to synthesize </w:t>
            </w:r>
            <w:proofErr w:type="spellStart"/>
            <w:r w:rsidRPr="00EB0CCB">
              <w:rPr>
                <w:rFonts w:ascii="Times New Roman" w:eastAsia="Times New Roman" w:hAnsi="Times New Roman" w:cs="Times New Roman"/>
                <w:bCs/>
                <w:shd w:val="clear" w:color="auto" w:fill="FFFFFF"/>
                <w:lang w:val="en-IN" w:eastAsia="en-IN"/>
              </w:rPr>
              <w:t>azulene</w:t>
            </w:r>
            <w:proofErr w:type="spellEnd"/>
            <w:r w:rsidRPr="00EB0CCB">
              <w:rPr>
                <w:rFonts w:ascii="Times New Roman" w:eastAsia="Times New Roman" w:hAnsi="Times New Roman" w:cs="Times New Roman"/>
                <w:bCs/>
                <w:shd w:val="clear" w:color="auto" w:fill="FFFFFF"/>
                <w:lang w:val="en-IN" w:eastAsia="en-IN"/>
              </w:rPr>
              <w:t xml:space="preserve"> and its production in different species. The methodological details are comprehensive, and thus replicable.</w:t>
            </w:r>
          </w:p>
          <w:p w14:paraId="00A7F64E" w14:textId="77777777" w:rsidR="00EB0CCB" w:rsidRDefault="00EB0CCB" w:rsidP="00EB0CCB">
            <w:pPr>
              <w:pStyle w:val="ListParagraph"/>
              <w:numPr>
                <w:ilvl w:val="0"/>
                <w:numId w:val="14"/>
              </w:numPr>
              <w:spacing w:line="360" w:lineRule="auto"/>
              <w:jc w:val="both"/>
              <w:rPr>
                <w:rFonts w:ascii="Times New Roman" w:eastAsia="Times New Roman" w:hAnsi="Times New Roman" w:cs="Times New Roman"/>
                <w:bCs/>
                <w:shd w:val="clear" w:color="auto" w:fill="FFFFFF"/>
                <w:lang w:val="en-IN" w:eastAsia="en-IN"/>
              </w:rPr>
            </w:pPr>
            <w:r w:rsidRPr="00EB0CCB">
              <w:rPr>
                <w:rFonts w:ascii="Times New Roman" w:eastAsia="Times New Roman" w:hAnsi="Times New Roman" w:cs="Times New Roman"/>
                <w:bCs/>
                <w:shd w:val="clear" w:color="auto" w:fill="FFFFFF"/>
                <w:lang w:val="en-IN" w:eastAsia="en-IN"/>
              </w:rPr>
              <w:t xml:space="preserve">Background knowledge </w:t>
            </w:r>
            <w:proofErr w:type="gramStart"/>
            <w:r w:rsidRPr="00EB0CCB">
              <w:rPr>
                <w:rFonts w:ascii="Times New Roman" w:eastAsia="Times New Roman" w:hAnsi="Times New Roman" w:cs="Times New Roman"/>
                <w:bCs/>
                <w:shd w:val="clear" w:color="auto" w:fill="FFFFFF"/>
                <w:lang w:val="en-IN" w:eastAsia="en-IN"/>
              </w:rPr>
              <w:t>is given</w:t>
            </w:r>
            <w:proofErr w:type="gramEnd"/>
            <w:r w:rsidRPr="00EB0CCB">
              <w:rPr>
                <w:rFonts w:ascii="Times New Roman" w:eastAsia="Times New Roman" w:hAnsi="Times New Roman" w:cs="Times New Roman"/>
                <w:bCs/>
                <w:shd w:val="clear" w:color="auto" w:fill="FFFFFF"/>
                <w:lang w:val="en-IN" w:eastAsia="en-IN"/>
              </w:rPr>
              <w:t xml:space="preserve"> appropriate coverage; however, the paper weakens its initial sentence by not clearly stating the research problem and the research gap. This is because it should explain why the spectral study of </w:t>
            </w:r>
            <w:proofErr w:type="spellStart"/>
            <w:r w:rsidRPr="00EB0CCB">
              <w:rPr>
                <w:rFonts w:ascii="Times New Roman" w:eastAsia="Times New Roman" w:hAnsi="Times New Roman" w:cs="Times New Roman"/>
                <w:bCs/>
                <w:shd w:val="clear" w:color="auto" w:fill="FFFFFF"/>
                <w:lang w:val="en-IN" w:eastAsia="en-IN"/>
              </w:rPr>
              <w:t>azulene</w:t>
            </w:r>
            <w:proofErr w:type="spellEnd"/>
            <w:r w:rsidRPr="00EB0CCB">
              <w:rPr>
                <w:rFonts w:ascii="Times New Roman" w:eastAsia="Times New Roman" w:hAnsi="Times New Roman" w:cs="Times New Roman"/>
                <w:bCs/>
                <w:shd w:val="clear" w:color="auto" w:fill="FFFFFF"/>
                <w:lang w:val="en-IN" w:eastAsia="en-IN"/>
              </w:rPr>
              <w:t xml:space="preserve"> in plants is important and unknown to pharmacology.</w:t>
            </w:r>
          </w:p>
          <w:p w14:paraId="75C05921" w14:textId="77777777" w:rsidR="00EB0CCB" w:rsidRDefault="00EB0CCB" w:rsidP="00EB0CCB">
            <w:pPr>
              <w:pStyle w:val="ListParagraph"/>
              <w:numPr>
                <w:ilvl w:val="0"/>
                <w:numId w:val="14"/>
              </w:numPr>
              <w:spacing w:line="360" w:lineRule="auto"/>
              <w:jc w:val="both"/>
              <w:rPr>
                <w:rFonts w:ascii="Times New Roman" w:eastAsia="Times New Roman" w:hAnsi="Times New Roman" w:cs="Times New Roman"/>
                <w:bCs/>
                <w:shd w:val="clear" w:color="auto" w:fill="FFFFFF"/>
                <w:lang w:val="en-IN" w:eastAsia="en-IN"/>
              </w:rPr>
            </w:pPr>
            <w:r w:rsidRPr="00EB0CCB">
              <w:rPr>
                <w:rFonts w:ascii="Times New Roman" w:eastAsia="Times New Roman" w:hAnsi="Times New Roman" w:cs="Times New Roman"/>
                <w:bCs/>
                <w:shd w:val="clear" w:color="auto" w:fill="FFFFFF"/>
                <w:lang w:val="en-IN" w:eastAsia="en-IN"/>
              </w:rPr>
              <w:t xml:space="preserve">The methods </w:t>
            </w:r>
            <w:proofErr w:type="gramStart"/>
            <w:r w:rsidRPr="00EB0CCB">
              <w:rPr>
                <w:rFonts w:ascii="Times New Roman" w:eastAsia="Times New Roman" w:hAnsi="Times New Roman" w:cs="Times New Roman"/>
                <w:bCs/>
                <w:shd w:val="clear" w:color="auto" w:fill="FFFFFF"/>
                <w:lang w:val="en-IN" w:eastAsia="en-IN"/>
              </w:rPr>
              <w:t>are described</w:t>
            </w:r>
            <w:proofErr w:type="gramEnd"/>
            <w:r w:rsidRPr="00EB0CCB">
              <w:rPr>
                <w:rFonts w:ascii="Times New Roman" w:eastAsia="Times New Roman" w:hAnsi="Times New Roman" w:cs="Times New Roman"/>
                <w:bCs/>
                <w:shd w:val="clear" w:color="auto" w:fill="FFFFFF"/>
                <w:lang w:val="en-IN" w:eastAsia="en-IN"/>
              </w:rPr>
              <w:t xml:space="preserve"> comprehensively, although a considerable number of them could use some clarification. For instance, the reasons why the cited solvents (acetone and ethanol) </w:t>
            </w:r>
            <w:proofErr w:type="gramStart"/>
            <w:r w:rsidRPr="00EB0CCB">
              <w:rPr>
                <w:rFonts w:ascii="Times New Roman" w:eastAsia="Times New Roman" w:hAnsi="Times New Roman" w:cs="Times New Roman"/>
                <w:bCs/>
                <w:shd w:val="clear" w:color="auto" w:fill="FFFFFF"/>
                <w:lang w:val="en-IN" w:eastAsia="en-IN"/>
              </w:rPr>
              <w:t>were selected</w:t>
            </w:r>
            <w:proofErr w:type="gramEnd"/>
            <w:r w:rsidRPr="00EB0CCB">
              <w:rPr>
                <w:rFonts w:ascii="Times New Roman" w:eastAsia="Times New Roman" w:hAnsi="Times New Roman" w:cs="Times New Roman"/>
                <w:bCs/>
                <w:shd w:val="clear" w:color="auto" w:fill="FFFFFF"/>
                <w:lang w:val="en-IN" w:eastAsia="en-IN"/>
              </w:rPr>
              <w:t xml:space="preserve"> and whether they influence </w:t>
            </w:r>
            <w:proofErr w:type="spellStart"/>
            <w:r w:rsidRPr="00EB0CCB">
              <w:rPr>
                <w:rFonts w:ascii="Times New Roman" w:eastAsia="Times New Roman" w:hAnsi="Times New Roman" w:cs="Times New Roman"/>
                <w:bCs/>
                <w:shd w:val="clear" w:color="auto" w:fill="FFFFFF"/>
                <w:lang w:val="en-IN" w:eastAsia="en-IN"/>
              </w:rPr>
              <w:t>azulene</w:t>
            </w:r>
            <w:proofErr w:type="spellEnd"/>
            <w:r w:rsidRPr="00EB0CCB">
              <w:rPr>
                <w:rFonts w:ascii="Times New Roman" w:eastAsia="Times New Roman" w:hAnsi="Times New Roman" w:cs="Times New Roman"/>
                <w:bCs/>
                <w:shd w:val="clear" w:color="auto" w:fill="FFFFFF"/>
                <w:lang w:val="en-IN" w:eastAsia="en-IN"/>
              </w:rPr>
              <w:t xml:space="preserve"> extraction in the way or the other. Add further information on how the spectral equipment and control </w:t>
            </w:r>
            <w:proofErr w:type="gramStart"/>
            <w:r w:rsidRPr="00EB0CCB">
              <w:rPr>
                <w:rFonts w:ascii="Times New Roman" w:eastAsia="Times New Roman" w:hAnsi="Times New Roman" w:cs="Times New Roman"/>
                <w:bCs/>
                <w:shd w:val="clear" w:color="auto" w:fill="FFFFFF"/>
                <w:lang w:val="en-IN" w:eastAsia="en-IN"/>
              </w:rPr>
              <w:t>were calibrated</w:t>
            </w:r>
            <w:proofErr w:type="gramEnd"/>
            <w:r w:rsidRPr="00EB0CCB">
              <w:rPr>
                <w:rFonts w:ascii="Times New Roman" w:eastAsia="Times New Roman" w:hAnsi="Times New Roman" w:cs="Times New Roman"/>
                <w:bCs/>
                <w:shd w:val="clear" w:color="auto" w:fill="FFFFFF"/>
                <w:lang w:val="en-IN" w:eastAsia="en-IN"/>
              </w:rPr>
              <w:t xml:space="preserve"> in order to maintain good reproducibility.</w:t>
            </w:r>
          </w:p>
          <w:p w14:paraId="23BDE03A" w14:textId="77777777" w:rsidR="00EB0CCB" w:rsidRDefault="00EB0CCB" w:rsidP="00EB0CCB">
            <w:pPr>
              <w:pStyle w:val="ListParagraph"/>
              <w:numPr>
                <w:ilvl w:val="0"/>
                <w:numId w:val="14"/>
              </w:numPr>
              <w:spacing w:line="360" w:lineRule="auto"/>
              <w:jc w:val="both"/>
              <w:rPr>
                <w:rFonts w:ascii="Times New Roman" w:eastAsia="Times New Roman" w:hAnsi="Times New Roman" w:cs="Times New Roman"/>
                <w:bCs/>
                <w:shd w:val="clear" w:color="auto" w:fill="FFFFFF"/>
                <w:lang w:val="en-IN" w:eastAsia="en-IN"/>
              </w:rPr>
            </w:pPr>
            <w:r w:rsidRPr="00EB0CCB">
              <w:rPr>
                <w:rFonts w:ascii="Times New Roman" w:eastAsia="Times New Roman" w:hAnsi="Times New Roman" w:cs="Times New Roman"/>
                <w:bCs/>
                <w:shd w:val="clear" w:color="auto" w:fill="FFFFFF"/>
                <w:lang w:val="en-IN" w:eastAsia="en-IN"/>
              </w:rPr>
              <w:t xml:space="preserve">The results </w:t>
            </w:r>
            <w:proofErr w:type="gramStart"/>
            <w:r w:rsidRPr="00EB0CCB">
              <w:rPr>
                <w:rFonts w:ascii="Times New Roman" w:eastAsia="Times New Roman" w:hAnsi="Times New Roman" w:cs="Times New Roman"/>
                <w:bCs/>
                <w:shd w:val="clear" w:color="auto" w:fill="FFFFFF"/>
                <w:lang w:val="en-IN" w:eastAsia="en-IN"/>
              </w:rPr>
              <w:t>are presented</w:t>
            </w:r>
            <w:proofErr w:type="gramEnd"/>
            <w:r w:rsidRPr="00EB0CCB">
              <w:rPr>
                <w:rFonts w:ascii="Times New Roman" w:eastAsia="Times New Roman" w:hAnsi="Times New Roman" w:cs="Times New Roman"/>
                <w:bCs/>
                <w:shd w:val="clear" w:color="auto" w:fill="FFFFFF"/>
                <w:lang w:val="en-IN" w:eastAsia="en-IN"/>
              </w:rPr>
              <w:t xml:space="preserve"> in detail, a sufficient number of tables and figures have been used. Explain the details about the ecological or pharmacological importance of </w:t>
            </w:r>
            <w:proofErr w:type="spellStart"/>
            <w:r w:rsidRPr="00EB0CCB">
              <w:rPr>
                <w:rFonts w:ascii="Times New Roman" w:eastAsia="Times New Roman" w:hAnsi="Times New Roman" w:cs="Times New Roman"/>
                <w:bCs/>
                <w:shd w:val="clear" w:color="auto" w:fill="FFFFFF"/>
                <w:lang w:val="en-IN" w:eastAsia="en-IN"/>
              </w:rPr>
              <w:t>azulenes</w:t>
            </w:r>
            <w:proofErr w:type="spellEnd"/>
            <w:r w:rsidRPr="00EB0CCB">
              <w:rPr>
                <w:rFonts w:ascii="Times New Roman" w:eastAsia="Times New Roman" w:hAnsi="Times New Roman" w:cs="Times New Roman"/>
                <w:bCs/>
                <w:shd w:val="clear" w:color="auto" w:fill="FFFFFF"/>
                <w:lang w:val="en-IN" w:eastAsia="en-IN"/>
              </w:rPr>
              <w:t xml:space="preserve"> to an extent not evident before. For instance, how can the findings </w:t>
            </w:r>
            <w:proofErr w:type="gramStart"/>
            <w:r w:rsidRPr="00EB0CCB">
              <w:rPr>
                <w:rFonts w:ascii="Times New Roman" w:eastAsia="Times New Roman" w:hAnsi="Times New Roman" w:cs="Times New Roman"/>
                <w:bCs/>
                <w:shd w:val="clear" w:color="auto" w:fill="FFFFFF"/>
                <w:lang w:val="en-IN" w:eastAsia="en-IN"/>
              </w:rPr>
              <w:t>be</w:t>
            </w:r>
            <w:proofErr w:type="gramEnd"/>
            <w:r w:rsidRPr="00EB0CCB">
              <w:rPr>
                <w:rFonts w:ascii="Times New Roman" w:eastAsia="Times New Roman" w:hAnsi="Times New Roman" w:cs="Times New Roman"/>
                <w:bCs/>
                <w:shd w:val="clear" w:color="auto" w:fill="FFFFFF"/>
                <w:lang w:val="en-IN" w:eastAsia="en-IN"/>
              </w:rPr>
              <w:t xml:space="preserve"> related to antioxidant properties of </w:t>
            </w:r>
            <w:proofErr w:type="spellStart"/>
            <w:r w:rsidRPr="00EB0CCB">
              <w:rPr>
                <w:rFonts w:ascii="Times New Roman" w:eastAsia="Times New Roman" w:hAnsi="Times New Roman" w:cs="Times New Roman"/>
                <w:bCs/>
                <w:shd w:val="clear" w:color="auto" w:fill="FFFFFF"/>
                <w:lang w:val="en-IN" w:eastAsia="en-IN"/>
              </w:rPr>
              <w:t>azulenes</w:t>
            </w:r>
            <w:proofErr w:type="spellEnd"/>
            <w:r w:rsidRPr="00EB0CCB">
              <w:rPr>
                <w:rFonts w:ascii="Times New Roman" w:eastAsia="Times New Roman" w:hAnsi="Times New Roman" w:cs="Times New Roman"/>
                <w:bCs/>
                <w:shd w:val="clear" w:color="auto" w:fill="FFFFFF"/>
                <w:lang w:val="en-IN" w:eastAsia="en-IN"/>
              </w:rPr>
              <w:t xml:space="preserve">? </w:t>
            </w:r>
          </w:p>
          <w:p w14:paraId="3ABD92F2" w14:textId="77777777" w:rsidR="00EB0CCB" w:rsidRDefault="00EB0CCB" w:rsidP="00EB0CCB">
            <w:pPr>
              <w:pStyle w:val="ListParagraph"/>
              <w:numPr>
                <w:ilvl w:val="0"/>
                <w:numId w:val="14"/>
              </w:numPr>
              <w:spacing w:line="360" w:lineRule="auto"/>
              <w:jc w:val="both"/>
              <w:rPr>
                <w:rFonts w:ascii="Times New Roman" w:eastAsia="Times New Roman" w:hAnsi="Times New Roman" w:cs="Times New Roman"/>
                <w:bCs/>
                <w:shd w:val="clear" w:color="auto" w:fill="FFFFFF"/>
                <w:lang w:val="en-IN" w:eastAsia="en-IN"/>
              </w:rPr>
            </w:pPr>
            <w:r w:rsidRPr="00EB0CCB">
              <w:rPr>
                <w:rFonts w:ascii="Times New Roman" w:eastAsia="Times New Roman" w:hAnsi="Times New Roman" w:cs="Times New Roman"/>
                <w:bCs/>
                <w:shd w:val="clear" w:color="auto" w:fill="FFFFFF"/>
                <w:lang w:val="en-IN" w:eastAsia="en-IN"/>
              </w:rPr>
              <w:t>The discussion should also consider the drawbacks of the study including, species from the temperate climate and chemical interferences to the spectral readings.</w:t>
            </w:r>
          </w:p>
          <w:p w14:paraId="48AEA040" w14:textId="5AA7B818" w:rsidR="00EB0CCB" w:rsidRDefault="00EB0CCB" w:rsidP="00EB0CCB">
            <w:pPr>
              <w:pStyle w:val="ListParagraph"/>
              <w:numPr>
                <w:ilvl w:val="0"/>
                <w:numId w:val="14"/>
              </w:numPr>
              <w:spacing w:line="360" w:lineRule="auto"/>
              <w:jc w:val="both"/>
              <w:rPr>
                <w:rFonts w:ascii="Times New Roman" w:eastAsia="Times New Roman" w:hAnsi="Times New Roman" w:cs="Times New Roman"/>
                <w:bCs/>
                <w:shd w:val="clear" w:color="auto" w:fill="FFFFFF"/>
                <w:lang w:val="en-IN" w:eastAsia="en-IN"/>
              </w:rPr>
            </w:pPr>
            <w:r w:rsidRPr="00EB0CCB">
              <w:rPr>
                <w:rFonts w:ascii="Times New Roman" w:eastAsia="Times New Roman" w:hAnsi="Times New Roman" w:cs="Times New Roman"/>
                <w:bCs/>
                <w:shd w:val="clear" w:color="auto" w:fill="FFFFFF"/>
                <w:lang w:val="en-IN" w:eastAsia="en-IN"/>
              </w:rPr>
              <w:t>The conclusion is</w:t>
            </w:r>
            <w:r>
              <w:rPr>
                <w:rFonts w:ascii="Times New Roman" w:eastAsia="Times New Roman" w:hAnsi="Times New Roman" w:cs="Times New Roman"/>
                <w:bCs/>
                <w:shd w:val="clear" w:color="auto" w:fill="FFFFFF"/>
                <w:lang w:val="en-IN" w:eastAsia="en-IN"/>
              </w:rPr>
              <w:t xml:space="preserve"> good</w:t>
            </w:r>
            <w:r w:rsidRPr="00EB0CCB">
              <w:rPr>
                <w:rFonts w:ascii="Times New Roman" w:eastAsia="Times New Roman" w:hAnsi="Times New Roman" w:cs="Times New Roman"/>
                <w:bCs/>
                <w:shd w:val="clear" w:color="auto" w:fill="FFFFFF"/>
                <w:lang w:val="en-IN" w:eastAsia="en-IN"/>
              </w:rPr>
              <w:t xml:space="preserve">, but it should also briefly point at the possible uses of these observations in pharmacology. For instance, it then became possible to consider questions associated with the application of such plants in the development of the drug, such as how they </w:t>
            </w:r>
            <w:proofErr w:type="gramStart"/>
            <w:r w:rsidRPr="00EB0CCB">
              <w:rPr>
                <w:rFonts w:ascii="Times New Roman" w:eastAsia="Times New Roman" w:hAnsi="Times New Roman" w:cs="Times New Roman"/>
                <w:bCs/>
                <w:shd w:val="clear" w:color="auto" w:fill="FFFFFF"/>
                <w:lang w:val="en-IN" w:eastAsia="en-IN"/>
              </w:rPr>
              <w:t>could be incorporated</w:t>
            </w:r>
            <w:proofErr w:type="gramEnd"/>
            <w:r w:rsidRPr="00EB0CCB">
              <w:rPr>
                <w:rFonts w:ascii="Times New Roman" w:eastAsia="Times New Roman" w:hAnsi="Times New Roman" w:cs="Times New Roman"/>
                <w:bCs/>
                <w:shd w:val="clear" w:color="auto" w:fill="FFFFFF"/>
                <w:lang w:val="en-IN" w:eastAsia="en-IN"/>
              </w:rPr>
              <w:t xml:space="preserve"> into drug pipelines.</w:t>
            </w:r>
          </w:p>
          <w:p w14:paraId="387941E6" w14:textId="73319108" w:rsidR="0049531E" w:rsidRPr="003D6D48" w:rsidRDefault="00DE24E6" w:rsidP="003D6D48">
            <w:pPr>
              <w:spacing w:line="360" w:lineRule="auto"/>
              <w:jc w:val="both"/>
              <w:rPr>
                <w:rFonts w:ascii="Times New Roman" w:hAnsi="Times New Roman" w:cs="Times New Roman"/>
              </w:rPr>
            </w:pPr>
            <w:r w:rsidRPr="003D6D48">
              <w:rPr>
                <w:rFonts w:ascii="Times New Roman" w:eastAsia="Times New Roman" w:hAnsi="Times New Roman" w:cs="Times New Roman"/>
                <w:bCs/>
                <w:shd w:val="clear" w:color="auto" w:fill="FFFFFF"/>
                <w:lang w:val="en-IN" w:eastAsia="en-IN"/>
              </w:rPr>
              <w:t xml:space="preserve">The article </w:t>
            </w:r>
            <w:proofErr w:type="gramStart"/>
            <w:r w:rsidRPr="003D6D48">
              <w:rPr>
                <w:rFonts w:ascii="Times New Roman" w:eastAsia="Times New Roman" w:hAnsi="Times New Roman" w:cs="Times New Roman"/>
                <w:bCs/>
                <w:shd w:val="clear" w:color="auto" w:fill="FFFFFF"/>
                <w:lang w:val="en-IN" w:eastAsia="en-IN"/>
              </w:rPr>
              <w:t>can be publ</w:t>
            </w:r>
            <w:r w:rsidR="00B77468" w:rsidRPr="003D6D48">
              <w:rPr>
                <w:rFonts w:ascii="Times New Roman" w:eastAsia="Times New Roman" w:hAnsi="Times New Roman" w:cs="Times New Roman"/>
                <w:bCs/>
                <w:shd w:val="clear" w:color="auto" w:fill="FFFFFF"/>
                <w:lang w:val="en-IN" w:eastAsia="en-IN"/>
              </w:rPr>
              <w:t>ished</w:t>
            </w:r>
            <w:proofErr w:type="gramEnd"/>
            <w:r w:rsidR="006D078A" w:rsidRPr="003D6D48">
              <w:rPr>
                <w:rFonts w:ascii="Times New Roman" w:eastAsia="Times New Roman" w:hAnsi="Times New Roman" w:cs="Times New Roman"/>
                <w:bCs/>
                <w:shd w:val="clear" w:color="auto" w:fill="FFFFFF"/>
                <w:lang w:val="en-IN" w:eastAsia="en-IN"/>
              </w:rPr>
              <w:t xml:space="preserve"> after mino</w:t>
            </w:r>
            <w:r w:rsidR="001C652F" w:rsidRPr="003D6D48">
              <w:rPr>
                <w:rFonts w:ascii="Times New Roman" w:eastAsia="Times New Roman" w:hAnsi="Times New Roman" w:cs="Times New Roman"/>
                <w:bCs/>
                <w:shd w:val="clear" w:color="auto" w:fill="FFFFFF"/>
                <w:lang w:val="en-IN" w:eastAsia="en-IN"/>
              </w:rPr>
              <w:t>r</w:t>
            </w:r>
            <w:r w:rsidR="003810EE" w:rsidRPr="003D6D48">
              <w:rPr>
                <w:rFonts w:ascii="Times New Roman" w:eastAsia="Times New Roman" w:hAnsi="Times New Roman" w:cs="Times New Roman"/>
                <w:bCs/>
                <w:shd w:val="clear" w:color="auto" w:fill="FFFFFF"/>
                <w:lang w:val="en-IN" w:eastAsia="en-IN"/>
              </w:rPr>
              <w:t xml:space="preserve"> revision.</w:t>
            </w:r>
          </w:p>
        </w:tc>
      </w:tr>
    </w:tbl>
    <w:p w14:paraId="5B4FD833" w14:textId="77777777" w:rsidR="008B4488" w:rsidRPr="005D5C97" w:rsidRDefault="008B4488" w:rsidP="0076791D">
      <w:pPr>
        <w:spacing w:line="360" w:lineRule="auto"/>
        <w:jc w:val="both"/>
        <w:rPr>
          <w:rFonts w:ascii="Times New Roman" w:hAnsi="Times New Roman" w:cs="Times New Roman"/>
        </w:rPr>
      </w:pPr>
    </w:p>
    <w:sectPr w:rsidR="008B4488" w:rsidRPr="005D5C97"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34E575" w14:textId="77777777" w:rsidR="00DB09DF" w:rsidRDefault="00DB09DF" w:rsidP="00F65AB0">
      <w:pPr>
        <w:spacing w:after="0" w:line="240" w:lineRule="auto"/>
      </w:pPr>
      <w:r>
        <w:separator/>
      </w:r>
    </w:p>
  </w:endnote>
  <w:endnote w:type="continuationSeparator" w:id="0">
    <w:p w14:paraId="37A59513" w14:textId="77777777" w:rsidR="00DB09DF" w:rsidRDefault="00DB09DF"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289BC0" w14:textId="77777777" w:rsidR="00DB09DF" w:rsidRDefault="00DB09DF" w:rsidP="00F65AB0">
      <w:pPr>
        <w:spacing w:after="0" w:line="240" w:lineRule="auto"/>
      </w:pPr>
      <w:r>
        <w:separator/>
      </w:r>
    </w:p>
  </w:footnote>
  <w:footnote w:type="continuationSeparator" w:id="0">
    <w:p w14:paraId="46C84D0E" w14:textId="77777777" w:rsidR="00DB09DF" w:rsidRDefault="00DB09DF"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16D0"/>
    <w:multiLevelType w:val="hybridMultilevel"/>
    <w:tmpl w:val="B0401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6127E37"/>
    <w:multiLevelType w:val="hybridMultilevel"/>
    <w:tmpl w:val="8D72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634EED"/>
    <w:multiLevelType w:val="hybridMultilevel"/>
    <w:tmpl w:val="579C5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FC5556"/>
    <w:multiLevelType w:val="hybridMultilevel"/>
    <w:tmpl w:val="31EE0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7E3EB1"/>
    <w:multiLevelType w:val="hybridMultilevel"/>
    <w:tmpl w:val="A734F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FE0A90"/>
    <w:multiLevelType w:val="hybridMultilevel"/>
    <w:tmpl w:val="CF4E6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C33FAB"/>
    <w:multiLevelType w:val="hybridMultilevel"/>
    <w:tmpl w:val="8F96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AE788A"/>
    <w:multiLevelType w:val="hybridMultilevel"/>
    <w:tmpl w:val="0E8A1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972A08"/>
    <w:multiLevelType w:val="hybridMultilevel"/>
    <w:tmpl w:val="6E703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471996"/>
    <w:multiLevelType w:val="hybridMultilevel"/>
    <w:tmpl w:val="7B562FF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68357C"/>
    <w:multiLevelType w:val="hybridMultilevel"/>
    <w:tmpl w:val="05FE5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680981"/>
    <w:multiLevelType w:val="hybridMultilevel"/>
    <w:tmpl w:val="A454A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9544D7"/>
    <w:multiLevelType w:val="hybridMultilevel"/>
    <w:tmpl w:val="7562B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3"/>
  </w:num>
  <w:num w:numId="4">
    <w:abstractNumId w:val="0"/>
  </w:num>
  <w:num w:numId="5">
    <w:abstractNumId w:val="9"/>
  </w:num>
  <w:num w:numId="6">
    <w:abstractNumId w:val="6"/>
  </w:num>
  <w:num w:numId="7">
    <w:abstractNumId w:val="2"/>
  </w:num>
  <w:num w:numId="8">
    <w:abstractNumId w:val="4"/>
  </w:num>
  <w:num w:numId="9">
    <w:abstractNumId w:val="12"/>
  </w:num>
  <w:num w:numId="10">
    <w:abstractNumId w:val="10"/>
  </w:num>
  <w:num w:numId="11">
    <w:abstractNumId w:val="7"/>
  </w:num>
  <w:num w:numId="12">
    <w:abstractNumId w:val="13"/>
  </w:num>
  <w:num w:numId="13">
    <w:abstractNumId w:val="5"/>
  </w:num>
  <w:num w:numId="14">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7161"/>
    <w:rsid w:val="00040028"/>
    <w:rsid w:val="000400DC"/>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EAD"/>
    <w:rsid w:val="000A0274"/>
    <w:rsid w:val="000A0BE8"/>
    <w:rsid w:val="000A1915"/>
    <w:rsid w:val="000A2DD3"/>
    <w:rsid w:val="000A37DE"/>
    <w:rsid w:val="000A391D"/>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14F3"/>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2F78"/>
    <w:rsid w:val="00133566"/>
    <w:rsid w:val="00134584"/>
    <w:rsid w:val="00136306"/>
    <w:rsid w:val="00136D61"/>
    <w:rsid w:val="001375A8"/>
    <w:rsid w:val="00137641"/>
    <w:rsid w:val="00140858"/>
    <w:rsid w:val="00145DA8"/>
    <w:rsid w:val="001465B5"/>
    <w:rsid w:val="00146BD2"/>
    <w:rsid w:val="001477C2"/>
    <w:rsid w:val="00150B59"/>
    <w:rsid w:val="00153366"/>
    <w:rsid w:val="00154E21"/>
    <w:rsid w:val="001608D1"/>
    <w:rsid w:val="00160F37"/>
    <w:rsid w:val="00162495"/>
    <w:rsid w:val="00162AF0"/>
    <w:rsid w:val="00162C84"/>
    <w:rsid w:val="0016365B"/>
    <w:rsid w:val="00163C91"/>
    <w:rsid w:val="00164294"/>
    <w:rsid w:val="00164C44"/>
    <w:rsid w:val="00165E24"/>
    <w:rsid w:val="0016648E"/>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D6"/>
    <w:rsid w:val="001B466B"/>
    <w:rsid w:val="001B609F"/>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9FC"/>
    <w:rsid w:val="00342A2D"/>
    <w:rsid w:val="003435FE"/>
    <w:rsid w:val="003444EE"/>
    <w:rsid w:val="00345E19"/>
    <w:rsid w:val="00351C1F"/>
    <w:rsid w:val="00353C2B"/>
    <w:rsid w:val="0035511E"/>
    <w:rsid w:val="003570F3"/>
    <w:rsid w:val="00357AAB"/>
    <w:rsid w:val="003604A0"/>
    <w:rsid w:val="0036054D"/>
    <w:rsid w:val="00360C08"/>
    <w:rsid w:val="00361848"/>
    <w:rsid w:val="00363186"/>
    <w:rsid w:val="003653C6"/>
    <w:rsid w:val="00367FB9"/>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2808"/>
    <w:rsid w:val="00442E86"/>
    <w:rsid w:val="00443A69"/>
    <w:rsid w:val="00445057"/>
    <w:rsid w:val="00445176"/>
    <w:rsid w:val="00445E5E"/>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6239"/>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76EC"/>
    <w:rsid w:val="00540124"/>
    <w:rsid w:val="00540B9B"/>
    <w:rsid w:val="00541238"/>
    <w:rsid w:val="00545A53"/>
    <w:rsid w:val="00551962"/>
    <w:rsid w:val="005527AD"/>
    <w:rsid w:val="00557E5D"/>
    <w:rsid w:val="00560084"/>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25DE"/>
    <w:rsid w:val="00583C3E"/>
    <w:rsid w:val="0058441A"/>
    <w:rsid w:val="00584D8C"/>
    <w:rsid w:val="005851EF"/>
    <w:rsid w:val="005860BA"/>
    <w:rsid w:val="005867A7"/>
    <w:rsid w:val="00587D6D"/>
    <w:rsid w:val="00590182"/>
    <w:rsid w:val="005907FE"/>
    <w:rsid w:val="005921AE"/>
    <w:rsid w:val="0059239C"/>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0C51"/>
    <w:rsid w:val="005B1605"/>
    <w:rsid w:val="005B267C"/>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30B9"/>
    <w:rsid w:val="005F3BA8"/>
    <w:rsid w:val="00600502"/>
    <w:rsid w:val="006019BB"/>
    <w:rsid w:val="0060372B"/>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DBF"/>
    <w:rsid w:val="00654530"/>
    <w:rsid w:val="00654B53"/>
    <w:rsid w:val="00655FCD"/>
    <w:rsid w:val="0065602E"/>
    <w:rsid w:val="00657559"/>
    <w:rsid w:val="00657987"/>
    <w:rsid w:val="006615CE"/>
    <w:rsid w:val="00661933"/>
    <w:rsid w:val="006662CC"/>
    <w:rsid w:val="006679E5"/>
    <w:rsid w:val="00670559"/>
    <w:rsid w:val="006724B5"/>
    <w:rsid w:val="00673863"/>
    <w:rsid w:val="00673E26"/>
    <w:rsid w:val="006767C4"/>
    <w:rsid w:val="006767E9"/>
    <w:rsid w:val="006805DD"/>
    <w:rsid w:val="00680E0D"/>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4E3"/>
    <w:rsid w:val="007A5976"/>
    <w:rsid w:val="007A5D0E"/>
    <w:rsid w:val="007A5D74"/>
    <w:rsid w:val="007A6FA1"/>
    <w:rsid w:val="007B4727"/>
    <w:rsid w:val="007B4BBB"/>
    <w:rsid w:val="007C0EB0"/>
    <w:rsid w:val="007C29EF"/>
    <w:rsid w:val="007C6BEE"/>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3FE6"/>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CA8"/>
    <w:rsid w:val="008F4CFE"/>
    <w:rsid w:val="008F5EC9"/>
    <w:rsid w:val="009004B6"/>
    <w:rsid w:val="009010B6"/>
    <w:rsid w:val="00903CFC"/>
    <w:rsid w:val="00903E21"/>
    <w:rsid w:val="009062B5"/>
    <w:rsid w:val="00906541"/>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9A0"/>
    <w:rsid w:val="00971E6C"/>
    <w:rsid w:val="00971EFF"/>
    <w:rsid w:val="009727D7"/>
    <w:rsid w:val="00972F51"/>
    <w:rsid w:val="009769E9"/>
    <w:rsid w:val="00976D27"/>
    <w:rsid w:val="009779F3"/>
    <w:rsid w:val="009817FB"/>
    <w:rsid w:val="00982631"/>
    <w:rsid w:val="00982A3B"/>
    <w:rsid w:val="009830A5"/>
    <w:rsid w:val="00984117"/>
    <w:rsid w:val="00986AFD"/>
    <w:rsid w:val="00992AB2"/>
    <w:rsid w:val="009931F4"/>
    <w:rsid w:val="00993E50"/>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4AA9"/>
    <w:rsid w:val="00A36A62"/>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4D5D"/>
    <w:rsid w:val="00A95808"/>
    <w:rsid w:val="00A960E7"/>
    <w:rsid w:val="00A96C6A"/>
    <w:rsid w:val="00AA1FC0"/>
    <w:rsid w:val="00AA5F62"/>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1E7E"/>
    <w:rsid w:val="00B04DB6"/>
    <w:rsid w:val="00B07840"/>
    <w:rsid w:val="00B079D4"/>
    <w:rsid w:val="00B107C8"/>
    <w:rsid w:val="00B11664"/>
    <w:rsid w:val="00B11CA0"/>
    <w:rsid w:val="00B139E3"/>
    <w:rsid w:val="00B146B5"/>
    <w:rsid w:val="00B146FD"/>
    <w:rsid w:val="00B15318"/>
    <w:rsid w:val="00B17EE5"/>
    <w:rsid w:val="00B21C94"/>
    <w:rsid w:val="00B22758"/>
    <w:rsid w:val="00B23C2E"/>
    <w:rsid w:val="00B24647"/>
    <w:rsid w:val="00B25A4C"/>
    <w:rsid w:val="00B30EB3"/>
    <w:rsid w:val="00B32A8A"/>
    <w:rsid w:val="00B32D07"/>
    <w:rsid w:val="00B341F1"/>
    <w:rsid w:val="00B347F2"/>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00E"/>
    <w:rsid w:val="00B84995"/>
    <w:rsid w:val="00B871AA"/>
    <w:rsid w:val="00B877C3"/>
    <w:rsid w:val="00B91568"/>
    <w:rsid w:val="00B95FB7"/>
    <w:rsid w:val="00B9684A"/>
    <w:rsid w:val="00B96E9F"/>
    <w:rsid w:val="00B97413"/>
    <w:rsid w:val="00BA13F9"/>
    <w:rsid w:val="00BA1436"/>
    <w:rsid w:val="00BA7F5E"/>
    <w:rsid w:val="00BB33A3"/>
    <w:rsid w:val="00BB33F8"/>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EB1"/>
    <w:rsid w:val="00C50FD9"/>
    <w:rsid w:val="00C5151C"/>
    <w:rsid w:val="00C51DFB"/>
    <w:rsid w:val="00C54EE9"/>
    <w:rsid w:val="00C602F1"/>
    <w:rsid w:val="00C60A17"/>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4708F"/>
    <w:rsid w:val="00D538D9"/>
    <w:rsid w:val="00D6017A"/>
    <w:rsid w:val="00D6180D"/>
    <w:rsid w:val="00D624E9"/>
    <w:rsid w:val="00D624F2"/>
    <w:rsid w:val="00D64761"/>
    <w:rsid w:val="00D65A93"/>
    <w:rsid w:val="00D67C84"/>
    <w:rsid w:val="00D75683"/>
    <w:rsid w:val="00D822D3"/>
    <w:rsid w:val="00D82757"/>
    <w:rsid w:val="00D83CAC"/>
    <w:rsid w:val="00D8492D"/>
    <w:rsid w:val="00D84AA4"/>
    <w:rsid w:val="00D8600D"/>
    <w:rsid w:val="00D92282"/>
    <w:rsid w:val="00D92A64"/>
    <w:rsid w:val="00D940FC"/>
    <w:rsid w:val="00D9547D"/>
    <w:rsid w:val="00DA64E1"/>
    <w:rsid w:val="00DA6B4C"/>
    <w:rsid w:val="00DA6F0C"/>
    <w:rsid w:val="00DB06AA"/>
    <w:rsid w:val="00DB077D"/>
    <w:rsid w:val="00DB09DF"/>
    <w:rsid w:val="00DB167B"/>
    <w:rsid w:val="00DB367A"/>
    <w:rsid w:val="00DB3694"/>
    <w:rsid w:val="00DB4805"/>
    <w:rsid w:val="00DB4DB7"/>
    <w:rsid w:val="00DB6396"/>
    <w:rsid w:val="00DB6598"/>
    <w:rsid w:val="00DB7D9F"/>
    <w:rsid w:val="00DC2DE6"/>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303D"/>
    <w:rsid w:val="00DE5488"/>
    <w:rsid w:val="00DE6463"/>
    <w:rsid w:val="00DE676C"/>
    <w:rsid w:val="00DF08AC"/>
    <w:rsid w:val="00DF0EBB"/>
    <w:rsid w:val="00DF4FE7"/>
    <w:rsid w:val="00DF5992"/>
    <w:rsid w:val="00DF5E2D"/>
    <w:rsid w:val="00E03262"/>
    <w:rsid w:val="00E067B5"/>
    <w:rsid w:val="00E1003F"/>
    <w:rsid w:val="00E115E3"/>
    <w:rsid w:val="00E119B3"/>
    <w:rsid w:val="00E167B4"/>
    <w:rsid w:val="00E1766B"/>
    <w:rsid w:val="00E20D19"/>
    <w:rsid w:val="00E21AE8"/>
    <w:rsid w:val="00E21BA0"/>
    <w:rsid w:val="00E2294E"/>
    <w:rsid w:val="00E26DFF"/>
    <w:rsid w:val="00E27264"/>
    <w:rsid w:val="00E274A8"/>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2200"/>
    <w:rsid w:val="00EA4B9A"/>
    <w:rsid w:val="00EA4CE4"/>
    <w:rsid w:val="00EA50C3"/>
    <w:rsid w:val="00EA6373"/>
    <w:rsid w:val="00EA67BB"/>
    <w:rsid w:val="00EA7449"/>
    <w:rsid w:val="00EA7DA0"/>
    <w:rsid w:val="00EB0CCB"/>
    <w:rsid w:val="00EB1141"/>
    <w:rsid w:val="00EB1FF1"/>
    <w:rsid w:val="00EB2464"/>
    <w:rsid w:val="00EB3E7C"/>
    <w:rsid w:val="00EB442A"/>
    <w:rsid w:val="00EB5A97"/>
    <w:rsid w:val="00EC02F1"/>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E0976"/>
    <w:rsid w:val="00FE1988"/>
    <w:rsid w:val="00FE3D54"/>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786611">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7946872">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2140746">
      <w:bodyDiv w:val="1"/>
      <w:marLeft w:val="0"/>
      <w:marRight w:val="0"/>
      <w:marTop w:val="0"/>
      <w:marBottom w:val="0"/>
      <w:divBdr>
        <w:top w:val="none" w:sz="0" w:space="0" w:color="auto"/>
        <w:left w:val="none" w:sz="0" w:space="0" w:color="auto"/>
        <w:bottom w:val="none" w:sz="0" w:space="0" w:color="auto"/>
        <w:right w:val="none" w:sz="0" w:space="0" w:color="auto"/>
      </w:divBdr>
    </w:div>
    <w:div w:id="45030088">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59140677">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77364887">
      <w:bodyDiv w:val="1"/>
      <w:marLeft w:val="0"/>
      <w:marRight w:val="0"/>
      <w:marTop w:val="0"/>
      <w:marBottom w:val="0"/>
      <w:divBdr>
        <w:top w:val="none" w:sz="0" w:space="0" w:color="auto"/>
        <w:left w:val="none" w:sz="0" w:space="0" w:color="auto"/>
        <w:bottom w:val="none" w:sz="0" w:space="0" w:color="auto"/>
        <w:right w:val="none" w:sz="0" w:space="0" w:color="auto"/>
      </w:divBdr>
    </w:div>
    <w:div w:id="77487693">
      <w:bodyDiv w:val="1"/>
      <w:marLeft w:val="0"/>
      <w:marRight w:val="0"/>
      <w:marTop w:val="0"/>
      <w:marBottom w:val="0"/>
      <w:divBdr>
        <w:top w:val="none" w:sz="0" w:space="0" w:color="auto"/>
        <w:left w:val="none" w:sz="0" w:space="0" w:color="auto"/>
        <w:bottom w:val="none" w:sz="0" w:space="0" w:color="auto"/>
        <w:right w:val="none" w:sz="0" w:space="0" w:color="auto"/>
      </w:divBdr>
    </w:div>
    <w:div w:id="80177651">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2994472">
      <w:bodyDiv w:val="1"/>
      <w:marLeft w:val="0"/>
      <w:marRight w:val="0"/>
      <w:marTop w:val="0"/>
      <w:marBottom w:val="0"/>
      <w:divBdr>
        <w:top w:val="none" w:sz="0" w:space="0" w:color="auto"/>
        <w:left w:val="none" w:sz="0" w:space="0" w:color="auto"/>
        <w:bottom w:val="none" w:sz="0" w:space="0" w:color="auto"/>
        <w:right w:val="none" w:sz="0" w:space="0" w:color="auto"/>
      </w:divBdr>
    </w:div>
    <w:div w:id="82997677">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296318">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1356702">
      <w:bodyDiv w:val="1"/>
      <w:marLeft w:val="0"/>
      <w:marRight w:val="0"/>
      <w:marTop w:val="0"/>
      <w:marBottom w:val="0"/>
      <w:divBdr>
        <w:top w:val="none" w:sz="0" w:space="0" w:color="auto"/>
        <w:left w:val="none" w:sz="0" w:space="0" w:color="auto"/>
        <w:bottom w:val="none" w:sz="0" w:space="0" w:color="auto"/>
        <w:right w:val="none" w:sz="0" w:space="0" w:color="auto"/>
      </w:divBdr>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6099996">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4004063">
      <w:bodyDiv w:val="1"/>
      <w:marLeft w:val="0"/>
      <w:marRight w:val="0"/>
      <w:marTop w:val="0"/>
      <w:marBottom w:val="0"/>
      <w:divBdr>
        <w:top w:val="none" w:sz="0" w:space="0" w:color="auto"/>
        <w:left w:val="none" w:sz="0" w:space="0" w:color="auto"/>
        <w:bottom w:val="none" w:sz="0" w:space="0" w:color="auto"/>
        <w:right w:val="none" w:sz="0" w:space="0" w:color="auto"/>
      </w:divBdr>
    </w:div>
    <w:div w:id="194346070">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195511844">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3421893">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014844">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2833127">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83998164">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7416460">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570698">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57316729">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74084448">
      <w:bodyDiv w:val="1"/>
      <w:marLeft w:val="0"/>
      <w:marRight w:val="0"/>
      <w:marTop w:val="0"/>
      <w:marBottom w:val="0"/>
      <w:divBdr>
        <w:top w:val="none" w:sz="0" w:space="0" w:color="auto"/>
        <w:left w:val="none" w:sz="0" w:space="0" w:color="auto"/>
        <w:bottom w:val="none" w:sz="0" w:space="0" w:color="auto"/>
        <w:right w:val="none" w:sz="0" w:space="0" w:color="auto"/>
      </w:divBdr>
    </w:div>
    <w:div w:id="379717762">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7730717">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2168065">
      <w:bodyDiv w:val="1"/>
      <w:marLeft w:val="0"/>
      <w:marRight w:val="0"/>
      <w:marTop w:val="0"/>
      <w:marBottom w:val="0"/>
      <w:divBdr>
        <w:top w:val="none" w:sz="0" w:space="0" w:color="auto"/>
        <w:left w:val="none" w:sz="0" w:space="0" w:color="auto"/>
        <w:bottom w:val="none" w:sz="0" w:space="0" w:color="auto"/>
        <w:right w:val="none" w:sz="0" w:space="0" w:color="auto"/>
      </w:divBdr>
      <w:divsChild>
        <w:div w:id="1144389676">
          <w:marLeft w:val="0"/>
          <w:marRight w:val="0"/>
          <w:marTop w:val="0"/>
          <w:marBottom w:val="0"/>
          <w:divBdr>
            <w:top w:val="none" w:sz="0" w:space="0" w:color="auto"/>
            <w:left w:val="none" w:sz="0" w:space="0" w:color="auto"/>
            <w:bottom w:val="none" w:sz="0" w:space="0" w:color="auto"/>
            <w:right w:val="none" w:sz="0" w:space="0" w:color="auto"/>
          </w:divBdr>
          <w:divsChild>
            <w:div w:id="1732386139">
              <w:marLeft w:val="0"/>
              <w:marRight w:val="0"/>
              <w:marTop w:val="0"/>
              <w:marBottom w:val="0"/>
              <w:divBdr>
                <w:top w:val="none" w:sz="0" w:space="0" w:color="auto"/>
                <w:left w:val="none" w:sz="0" w:space="0" w:color="auto"/>
                <w:bottom w:val="none" w:sz="0" w:space="0" w:color="auto"/>
                <w:right w:val="none" w:sz="0" w:space="0" w:color="auto"/>
              </w:divBdr>
              <w:divsChild>
                <w:div w:id="1279948681">
                  <w:marLeft w:val="0"/>
                  <w:marRight w:val="0"/>
                  <w:marTop w:val="0"/>
                  <w:marBottom w:val="0"/>
                  <w:divBdr>
                    <w:top w:val="none" w:sz="0" w:space="0" w:color="auto"/>
                    <w:left w:val="none" w:sz="0" w:space="0" w:color="auto"/>
                    <w:bottom w:val="none" w:sz="0" w:space="0" w:color="auto"/>
                    <w:right w:val="none" w:sz="0" w:space="0" w:color="auto"/>
                  </w:divBdr>
                  <w:divsChild>
                    <w:div w:id="1754473403">
                      <w:marLeft w:val="0"/>
                      <w:marRight w:val="0"/>
                      <w:marTop w:val="0"/>
                      <w:marBottom w:val="0"/>
                      <w:divBdr>
                        <w:top w:val="none" w:sz="0" w:space="0" w:color="auto"/>
                        <w:left w:val="none" w:sz="0" w:space="0" w:color="auto"/>
                        <w:bottom w:val="none" w:sz="0" w:space="0" w:color="auto"/>
                        <w:right w:val="none" w:sz="0" w:space="0" w:color="auto"/>
                      </w:divBdr>
                      <w:divsChild>
                        <w:div w:id="2077360668">
                          <w:marLeft w:val="0"/>
                          <w:marRight w:val="0"/>
                          <w:marTop w:val="0"/>
                          <w:marBottom w:val="0"/>
                          <w:divBdr>
                            <w:top w:val="none" w:sz="0" w:space="0" w:color="auto"/>
                            <w:left w:val="none" w:sz="0" w:space="0" w:color="auto"/>
                            <w:bottom w:val="none" w:sz="0" w:space="0" w:color="auto"/>
                            <w:right w:val="none" w:sz="0" w:space="0" w:color="auto"/>
                          </w:divBdr>
                          <w:divsChild>
                            <w:div w:id="75617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397945341">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0200014">
      <w:bodyDiv w:val="1"/>
      <w:marLeft w:val="0"/>
      <w:marRight w:val="0"/>
      <w:marTop w:val="0"/>
      <w:marBottom w:val="0"/>
      <w:divBdr>
        <w:top w:val="none" w:sz="0" w:space="0" w:color="auto"/>
        <w:left w:val="none" w:sz="0" w:space="0" w:color="auto"/>
        <w:bottom w:val="none" w:sz="0" w:space="0" w:color="auto"/>
        <w:right w:val="none" w:sz="0" w:space="0" w:color="auto"/>
      </w:divBdr>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2971523">
      <w:bodyDiv w:val="1"/>
      <w:marLeft w:val="0"/>
      <w:marRight w:val="0"/>
      <w:marTop w:val="0"/>
      <w:marBottom w:val="0"/>
      <w:divBdr>
        <w:top w:val="none" w:sz="0" w:space="0" w:color="auto"/>
        <w:left w:val="none" w:sz="0" w:space="0" w:color="auto"/>
        <w:bottom w:val="none" w:sz="0" w:space="0" w:color="auto"/>
        <w:right w:val="none" w:sz="0" w:space="0" w:color="auto"/>
      </w:divBdr>
    </w:div>
    <w:div w:id="415833369">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1706094">
      <w:bodyDiv w:val="1"/>
      <w:marLeft w:val="0"/>
      <w:marRight w:val="0"/>
      <w:marTop w:val="0"/>
      <w:marBottom w:val="0"/>
      <w:divBdr>
        <w:top w:val="none" w:sz="0" w:space="0" w:color="auto"/>
        <w:left w:val="none" w:sz="0" w:space="0" w:color="auto"/>
        <w:bottom w:val="none" w:sz="0" w:space="0" w:color="auto"/>
        <w:right w:val="none" w:sz="0" w:space="0" w:color="auto"/>
      </w:divBdr>
    </w:div>
    <w:div w:id="431970515">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0075569">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59811200">
      <w:bodyDiv w:val="1"/>
      <w:marLeft w:val="0"/>
      <w:marRight w:val="0"/>
      <w:marTop w:val="0"/>
      <w:marBottom w:val="0"/>
      <w:divBdr>
        <w:top w:val="none" w:sz="0" w:space="0" w:color="auto"/>
        <w:left w:val="none" w:sz="0" w:space="0" w:color="auto"/>
        <w:bottom w:val="none" w:sz="0" w:space="0" w:color="auto"/>
        <w:right w:val="none" w:sz="0" w:space="0" w:color="auto"/>
      </w:divBdr>
    </w:div>
    <w:div w:id="462499750">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063288">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3029532">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017276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49465883">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6669279">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328633">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497957">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19412964">
      <w:bodyDiv w:val="1"/>
      <w:marLeft w:val="0"/>
      <w:marRight w:val="0"/>
      <w:marTop w:val="0"/>
      <w:marBottom w:val="0"/>
      <w:divBdr>
        <w:top w:val="none" w:sz="0" w:space="0" w:color="auto"/>
        <w:left w:val="none" w:sz="0" w:space="0" w:color="auto"/>
        <w:bottom w:val="none" w:sz="0" w:space="0" w:color="auto"/>
        <w:right w:val="none" w:sz="0" w:space="0" w:color="auto"/>
      </w:divBdr>
      <w:divsChild>
        <w:div w:id="1593857756">
          <w:marLeft w:val="0"/>
          <w:marRight w:val="0"/>
          <w:marTop w:val="0"/>
          <w:marBottom w:val="0"/>
          <w:divBdr>
            <w:top w:val="none" w:sz="0" w:space="0" w:color="auto"/>
            <w:left w:val="none" w:sz="0" w:space="0" w:color="auto"/>
            <w:bottom w:val="none" w:sz="0" w:space="0" w:color="auto"/>
            <w:right w:val="none" w:sz="0" w:space="0" w:color="auto"/>
          </w:divBdr>
          <w:divsChild>
            <w:div w:id="1964312202">
              <w:marLeft w:val="0"/>
              <w:marRight w:val="0"/>
              <w:marTop w:val="0"/>
              <w:marBottom w:val="0"/>
              <w:divBdr>
                <w:top w:val="none" w:sz="0" w:space="0" w:color="auto"/>
                <w:left w:val="none" w:sz="0" w:space="0" w:color="auto"/>
                <w:bottom w:val="none" w:sz="0" w:space="0" w:color="auto"/>
                <w:right w:val="none" w:sz="0" w:space="0" w:color="auto"/>
              </w:divBdr>
              <w:divsChild>
                <w:div w:id="2063140520">
                  <w:marLeft w:val="0"/>
                  <w:marRight w:val="0"/>
                  <w:marTop w:val="0"/>
                  <w:marBottom w:val="0"/>
                  <w:divBdr>
                    <w:top w:val="none" w:sz="0" w:space="0" w:color="auto"/>
                    <w:left w:val="none" w:sz="0" w:space="0" w:color="auto"/>
                    <w:bottom w:val="none" w:sz="0" w:space="0" w:color="auto"/>
                    <w:right w:val="none" w:sz="0" w:space="0" w:color="auto"/>
                  </w:divBdr>
                  <w:divsChild>
                    <w:div w:id="150748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239849">
          <w:marLeft w:val="0"/>
          <w:marRight w:val="0"/>
          <w:marTop w:val="0"/>
          <w:marBottom w:val="0"/>
          <w:divBdr>
            <w:top w:val="none" w:sz="0" w:space="0" w:color="auto"/>
            <w:left w:val="none" w:sz="0" w:space="0" w:color="auto"/>
            <w:bottom w:val="none" w:sz="0" w:space="0" w:color="auto"/>
            <w:right w:val="none" w:sz="0" w:space="0" w:color="auto"/>
          </w:divBdr>
          <w:divsChild>
            <w:div w:id="1541550741">
              <w:marLeft w:val="0"/>
              <w:marRight w:val="0"/>
              <w:marTop w:val="0"/>
              <w:marBottom w:val="0"/>
              <w:divBdr>
                <w:top w:val="none" w:sz="0" w:space="0" w:color="auto"/>
                <w:left w:val="none" w:sz="0" w:space="0" w:color="auto"/>
                <w:bottom w:val="none" w:sz="0" w:space="0" w:color="auto"/>
                <w:right w:val="none" w:sz="0" w:space="0" w:color="auto"/>
              </w:divBdr>
              <w:divsChild>
                <w:div w:id="614796802">
                  <w:marLeft w:val="0"/>
                  <w:marRight w:val="0"/>
                  <w:marTop w:val="0"/>
                  <w:marBottom w:val="0"/>
                  <w:divBdr>
                    <w:top w:val="none" w:sz="0" w:space="0" w:color="auto"/>
                    <w:left w:val="none" w:sz="0" w:space="0" w:color="auto"/>
                    <w:bottom w:val="none" w:sz="0" w:space="0" w:color="auto"/>
                    <w:right w:val="none" w:sz="0" w:space="0" w:color="auto"/>
                  </w:divBdr>
                  <w:divsChild>
                    <w:div w:id="148330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111316">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2851351">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095930">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89837267">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3870940">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2339337">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2019086">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15218192">
      <w:bodyDiv w:val="1"/>
      <w:marLeft w:val="0"/>
      <w:marRight w:val="0"/>
      <w:marTop w:val="0"/>
      <w:marBottom w:val="0"/>
      <w:divBdr>
        <w:top w:val="none" w:sz="0" w:space="0" w:color="auto"/>
        <w:left w:val="none" w:sz="0" w:space="0" w:color="auto"/>
        <w:bottom w:val="none" w:sz="0" w:space="0" w:color="auto"/>
        <w:right w:val="none" w:sz="0" w:space="0" w:color="auto"/>
      </w:divBdr>
    </w:div>
    <w:div w:id="820267464">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0992924">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3253170">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78472602">
      <w:bodyDiv w:val="1"/>
      <w:marLeft w:val="0"/>
      <w:marRight w:val="0"/>
      <w:marTop w:val="0"/>
      <w:marBottom w:val="0"/>
      <w:divBdr>
        <w:top w:val="none" w:sz="0" w:space="0" w:color="auto"/>
        <w:left w:val="none" w:sz="0" w:space="0" w:color="auto"/>
        <w:bottom w:val="none" w:sz="0" w:space="0" w:color="auto"/>
        <w:right w:val="none" w:sz="0" w:space="0" w:color="auto"/>
      </w:divBdr>
    </w:div>
    <w:div w:id="879439637">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6334626">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2664207">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6599952">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44771803">
      <w:bodyDiv w:val="1"/>
      <w:marLeft w:val="0"/>
      <w:marRight w:val="0"/>
      <w:marTop w:val="0"/>
      <w:marBottom w:val="0"/>
      <w:divBdr>
        <w:top w:val="none" w:sz="0" w:space="0" w:color="auto"/>
        <w:left w:val="none" w:sz="0" w:space="0" w:color="auto"/>
        <w:bottom w:val="none" w:sz="0" w:space="0" w:color="auto"/>
        <w:right w:val="none" w:sz="0" w:space="0" w:color="auto"/>
      </w:divBdr>
    </w:div>
    <w:div w:id="954017857">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55982599">
      <w:bodyDiv w:val="1"/>
      <w:marLeft w:val="0"/>
      <w:marRight w:val="0"/>
      <w:marTop w:val="0"/>
      <w:marBottom w:val="0"/>
      <w:divBdr>
        <w:top w:val="none" w:sz="0" w:space="0" w:color="auto"/>
        <w:left w:val="none" w:sz="0" w:space="0" w:color="auto"/>
        <w:bottom w:val="none" w:sz="0" w:space="0" w:color="auto"/>
        <w:right w:val="none" w:sz="0" w:space="0" w:color="auto"/>
      </w:divBdr>
    </w:div>
    <w:div w:id="959995569">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996958074">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18191096">
      <w:bodyDiv w:val="1"/>
      <w:marLeft w:val="0"/>
      <w:marRight w:val="0"/>
      <w:marTop w:val="0"/>
      <w:marBottom w:val="0"/>
      <w:divBdr>
        <w:top w:val="none" w:sz="0" w:space="0" w:color="auto"/>
        <w:left w:val="none" w:sz="0" w:space="0" w:color="auto"/>
        <w:bottom w:val="none" w:sz="0" w:space="0" w:color="auto"/>
        <w:right w:val="none" w:sz="0" w:space="0" w:color="auto"/>
      </w:divBdr>
    </w:div>
    <w:div w:id="1033841496">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40832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58161904">
      <w:bodyDiv w:val="1"/>
      <w:marLeft w:val="0"/>
      <w:marRight w:val="0"/>
      <w:marTop w:val="0"/>
      <w:marBottom w:val="0"/>
      <w:divBdr>
        <w:top w:val="none" w:sz="0" w:space="0" w:color="auto"/>
        <w:left w:val="none" w:sz="0" w:space="0" w:color="auto"/>
        <w:bottom w:val="none" w:sz="0" w:space="0" w:color="auto"/>
        <w:right w:val="none" w:sz="0" w:space="0" w:color="auto"/>
      </w:divBdr>
    </w:div>
    <w:div w:id="1065108762">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79131026">
      <w:bodyDiv w:val="1"/>
      <w:marLeft w:val="0"/>
      <w:marRight w:val="0"/>
      <w:marTop w:val="0"/>
      <w:marBottom w:val="0"/>
      <w:divBdr>
        <w:top w:val="none" w:sz="0" w:space="0" w:color="auto"/>
        <w:left w:val="none" w:sz="0" w:space="0" w:color="auto"/>
        <w:bottom w:val="none" w:sz="0" w:space="0" w:color="auto"/>
        <w:right w:val="none" w:sz="0" w:space="0" w:color="auto"/>
      </w:divBdr>
      <w:divsChild>
        <w:div w:id="1534805108">
          <w:marLeft w:val="0"/>
          <w:marRight w:val="0"/>
          <w:marTop w:val="0"/>
          <w:marBottom w:val="0"/>
          <w:divBdr>
            <w:top w:val="none" w:sz="0" w:space="0" w:color="auto"/>
            <w:left w:val="none" w:sz="0" w:space="0" w:color="auto"/>
            <w:bottom w:val="none" w:sz="0" w:space="0" w:color="auto"/>
            <w:right w:val="none" w:sz="0" w:space="0" w:color="auto"/>
          </w:divBdr>
          <w:divsChild>
            <w:div w:id="1903129407">
              <w:marLeft w:val="0"/>
              <w:marRight w:val="0"/>
              <w:marTop w:val="0"/>
              <w:marBottom w:val="0"/>
              <w:divBdr>
                <w:top w:val="none" w:sz="0" w:space="0" w:color="auto"/>
                <w:left w:val="none" w:sz="0" w:space="0" w:color="auto"/>
                <w:bottom w:val="none" w:sz="0" w:space="0" w:color="auto"/>
                <w:right w:val="none" w:sz="0" w:space="0" w:color="auto"/>
              </w:divBdr>
              <w:divsChild>
                <w:div w:id="1067218832">
                  <w:marLeft w:val="0"/>
                  <w:marRight w:val="0"/>
                  <w:marTop w:val="0"/>
                  <w:marBottom w:val="0"/>
                  <w:divBdr>
                    <w:top w:val="none" w:sz="0" w:space="0" w:color="auto"/>
                    <w:left w:val="none" w:sz="0" w:space="0" w:color="auto"/>
                    <w:bottom w:val="none" w:sz="0" w:space="0" w:color="auto"/>
                    <w:right w:val="none" w:sz="0" w:space="0" w:color="auto"/>
                  </w:divBdr>
                  <w:divsChild>
                    <w:div w:id="281617952">
                      <w:marLeft w:val="0"/>
                      <w:marRight w:val="0"/>
                      <w:marTop w:val="0"/>
                      <w:marBottom w:val="0"/>
                      <w:divBdr>
                        <w:top w:val="none" w:sz="0" w:space="0" w:color="auto"/>
                        <w:left w:val="none" w:sz="0" w:space="0" w:color="auto"/>
                        <w:bottom w:val="none" w:sz="0" w:space="0" w:color="auto"/>
                        <w:right w:val="none" w:sz="0" w:space="0" w:color="auto"/>
                      </w:divBdr>
                      <w:divsChild>
                        <w:div w:id="2062365753">
                          <w:marLeft w:val="0"/>
                          <w:marRight w:val="0"/>
                          <w:marTop w:val="0"/>
                          <w:marBottom w:val="0"/>
                          <w:divBdr>
                            <w:top w:val="none" w:sz="0" w:space="0" w:color="auto"/>
                            <w:left w:val="none" w:sz="0" w:space="0" w:color="auto"/>
                            <w:bottom w:val="none" w:sz="0" w:space="0" w:color="auto"/>
                            <w:right w:val="none" w:sz="0" w:space="0" w:color="auto"/>
                          </w:divBdr>
                          <w:divsChild>
                            <w:div w:id="5627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0373186">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2357682">
      <w:bodyDiv w:val="1"/>
      <w:marLeft w:val="0"/>
      <w:marRight w:val="0"/>
      <w:marTop w:val="0"/>
      <w:marBottom w:val="0"/>
      <w:divBdr>
        <w:top w:val="none" w:sz="0" w:space="0" w:color="auto"/>
        <w:left w:val="none" w:sz="0" w:space="0" w:color="auto"/>
        <w:bottom w:val="none" w:sz="0" w:space="0" w:color="auto"/>
        <w:right w:val="none" w:sz="0" w:space="0" w:color="auto"/>
      </w:divBdr>
    </w:div>
    <w:div w:id="1112478969">
      <w:bodyDiv w:val="1"/>
      <w:marLeft w:val="0"/>
      <w:marRight w:val="0"/>
      <w:marTop w:val="0"/>
      <w:marBottom w:val="0"/>
      <w:divBdr>
        <w:top w:val="none" w:sz="0" w:space="0" w:color="auto"/>
        <w:left w:val="none" w:sz="0" w:space="0" w:color="auto"/>
        <w:bottom w:val="none" w:sz="0" w:space="0" w:color="auto"/>
        <w:right w:val="none" w:sz="0" w:space="0" w:color="auto"/>
      </w:divBdr>
    </w:div>
    <w:div w:id="1113670712">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1875526">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1483377">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2794833">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74420367">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0338762">
      <w:bodyDiv w:val="1"/>
      <w:marLeft w:val="0"/>
      <w:marRight w:val="0"/>
      <w:marTop w:val="0"/>
      <w:marBottom w:val="0"/>
      <w:divBdr>
        <w:top w:val="none" w:sz="0" w:space="0" w:color="auto"/>
        <w:left w:val="none" w:sz="0" w:space="0" w:color="auto"/>
        <w:bottom w:val="none" w:sz="0" w:space="0" w:color="auto"/>
        <w:right w:val="none" w:sz="0" w:space="0" w:color="auto"/>
      </w:divBdr>
    </w:div>
    <w:div w:id="1192958145">
      <w:bodyDiv w:val="1"/>
      <w:marLeft w:val="0"/>
      <w:marRight w:val="0"/>
      <w:marTop w:val="0"/>
      <w:marBottom w:val="0"/>
      <w:divBdr>
        <w:top w:val="none" w:sz="0" w:space="0" w:color="auto"/>
        <w:left w:val="none" w:sz="0" w:space="0" w:color="auto"/>
        <w:bottom w:val="none" w:sz="0" w:space="0" w:color="auto"/>
        <w:right w:val="none" w:sz="0" w:space="0" w:color="auto"/>
      </w:divBdr>
    </w:div>
    <w:div w:id="1195145778">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016894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5293296">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10916996">
      <w:bodyDiv w:val="1"/>
      <w:marLeft w:val="0"/>
      <w:marRight w:val="0"/>
      <w:marTop w:val="0"/>
      <w:marBottom w:val="0"/>
      <w:divBdr>
        <w:top w:val="none" w:sz="0" w:space="0" w:color="auto"/>
        <w:left w:val="none" w:sz="0" w:space="0" w:color="auto"/>
        <w:bottom w:val="none" w:sz="0" w:space="0" w:color="auto"/>
        <w:right w:val="none" w:sz="0" w:space="0" w:color="auto"/>
      </w:divBdr>
    </w:div>
    <w:div w:id="1221286675">
      <w:bodyDiv w:val="1"/>
      <w:marLeft w:val="0"/>
      <w:marRight w:val="0"/>
      <w:marTop w:val="0"/>
      <w:marBottom w:val="0"/>
      <w:divBdr>
        <w:top w:val="none" w:sz="0" w:space="0" w:color="auto"/>
        <w:left w:val="none" w:sz="0" w:space="0" w:color="auto"/>
        <w:bottom w:val="none" w:sz="0" w:space="0" w:color="auto"/>
        <w:right w:val="none" w:sz="0" w:space="0" w:color="auto"/>
      </w:divBdr>
    </w:div>
    <w:div w:id="1224022878">
      <w:bodyDiv w:val="1"/>
      <w:marLeft w:val="0"/>
      <w:marRight w:val="0"/>
      <w:marTop w:val="0"/>
      <w:marBottom w:val="0"/>
      <w:divBdr>
        <w:top w:val="none" w:sz="0" w:space="0" w:color="auto"/>
        <w:left w:val="none" w:sz="0" w:space="0" w:color="auto"/>
        <w:bottom w:val="none" w:sz="0" w:space="0" w:color="auto"/>
        <w:right w:val="none" w:sz="0" w:space="0" w:color="auto"/>
      </w:divBdr>
    </w:div>
    <w:div w:id="1228490904">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4967310">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54970204">
      <w:bodyDiv w:val="1"/>
      <w:marLeft w:val="0"/>
      <w:marRight w:val="0"/>
      <w:marTop w:val="0"/>
      <w:marBottom w:val="0"/>
      <w:divBdr>
        <w:top w:val="none" w:sz="0" w:space="0" w:color="auto"/>
        <w:left w:val="none" w:sz="0" w:space="0" w:color="auto"/>
        <w:bottom w:val="none" w:sz="0" w:space="0" w:color="auto"/>
        <w:right w:val="none" w:sz="0" w:space="0" w:color="auto"/>
      </w:divBdr>
      <w:divsChild>
        <w:div w:id="1762027649">
          <w:marLeft w:val="0"/>
          <w:marRight w:val="0"/>
          <w:marTop w:val="0"/>
          <w:marBottom w:val="0"/>
          <w:divBdr>
            <w:top w:val="none" w:sz="0" w:space="0" w:color="auto"/>
            <w:left w:val="none" w:sz="0" w:space="0" w:color="auto"/>
            <w:bottom w:val="none" w:sz="0" w:space="0" w:color="auto"/>
            <w:right w:val="none" w:sz="0" w:space="0" w:color="auto"/>
          </w:divBdr>
          <w:divsChild>
            <w:div w:id="983000981">
              <w:marLeft w:val="0"/>
              <w:marRight w:val="0"/>
              <w:marTop w:val="0"/>
              <w:marBottom w:val="0"/>
              <w:divBdr>
                <w:top w:val="none" w:sz="0" w:space="0" w:color="auto"/>
                <w:left w:val="none" w:sz="0" w:space="0" w:color="auto"/>
                <w:bottom w:val="none" w:sz="0" w:space="0" w:color="auto"/>
                <w:right w:val="none" w:sz="0" w:space="0" w:color="auto"/>
              </w:divBdr>
              <w:divsChild>
                <w:div w:id="1129468522">
                  <w:marLeft w:val="0"/>
                  <w:marRight w:val="0"/>
                  <w:marTop w:val="0"/>
                  <w:marBottom w:val="0"/>
                  <w:divBdr>
                    <w:top w:val="none" w:sz="0" w:space="0" w:color="auto"/>
                    <w:left w:val="none" w:sz="0" w:space="0" w:color="auto"/>
                    <w:bottom w:val="none" w:sz="0" w:space="0" w:color="auto"/>
                    <w:right w:val="none" w:sz="0" w:space="0" w:color="auto"/>
                  </w:divBdr>
                  <w:divsChild>
                    <w:div w:id="96542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093954">
          <w:marLeft w:val="0"/>
          <w:marRight w:val="0"/>
          <w:marTop w:val="0"/>
          <w:marBottom w:val="0"/>
          <w:divBdr>
            <w:top w:val="none" w:sz="0" w:space="0" w:color="auto"/>
            <w:left w:val="none" w:sz="0" w:space="0" w:color="auto"/>
            <w:bottom w:val="none" w:sz="0" w:space="0" w:color="auto"/>
            <w:right w:val="none" w:sz="0" w:space="0" w:color="auto"/>
          </w:divBdr>
          <w:divsChild>
            <w:div w:id="216479890">
              <w:marLeft w:val="0"/>
              <w:marRight w:val="0"/>
              <w:marTop w:val="0"/>
              <w:marBottom w:val="0"/>
              <w:divBdr>
                <w:top w:val="none" w:sz="0" w:space="0" w:color="auto"/>
                <w:left w:val="none" w:sz="0" w:space="0" w:color="auto"/>
                <w:bottom w:val="none" w:sz="0" w:space="0" w:color="auto"/>
                <w:right w:val="none" w:sz="0" w:space="0" w:color="auto"/>
              </w:divBdr>
              <w:divsChild>
                <w:div w:id="518205223">
                  <w:marLeft w:val="0"/>
                  <w:marRight w:val="0"/>
                  <w:marTop w:val="0"/>
                  <w:marBottom w:val="0"/>
                  <w:divBdr>
                    <w:top w:val="none" w:sz="0" w:space="0" w:color="auto"/>
                    <w:left w:val="none" w:sz="0" w:space="0" w:color="auto"/>
                    <w:bottom w:val="none" w:sz="0" w:space="0" w:color="auto"/>
                    <w:right w:val="none" w:sz="0" w:space="0" w:color="auto"/>
                  </w:divBdr>
                  <w:divsChild>
                    <w:div w:id="108214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0794477">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7644720">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298299482">
      <w:bodyDiv w:val="1"/>
      <w:marLeft w:val="0"/>
      <w:marRight w:val="0"/>
      <w:marTop w:val="0"/>
      <w:marBottom w:val="0"/>
      <w:divBdr>
        <w:top w:val="none" w:sz="0" w:space="0" w:color="auto"/>
        <w:left w:val="none" w:sz="0" w:space="0" w:color="auto"/>
        <w:bottom w:val="none" w:sz="0" w:space="0" w:color="auto"/>
        <w:right w:val="none" w:sz="0" w:space="0" w:color="auto"/>
      </w:divBdr>
    </w:div>
    <w:div w:id="1298337109">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4577985">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2105464">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0549251">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23147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0107662">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108747">
      <w:bodyDiv w:val="1"/>
      <w:marLeft w:val="0"/>
      <w:marRight w:val="0"/>
      <w:marTop w:val="0"/>
      <w:marBottom w:val="0"/>
      <w:divBdr>
        <w:top w:val="none" w:sz="0" w:space="0" w:color="auto"/>
        <w:left w:val="none" w:sz="0" w:space="0" w:color="auto"/>
        <w:bottom w:val="none" w:sz="0" w:space="0" w:color="auto"/>
        <w:right w:val="none" w:sz="0" w:space="0" w:color="auto"/>
      </w:divBdr>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66642236">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2898559">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8237643">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0906292">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58642374">
      <w:bodyDiv w:val="1"/>
      <w:marLeft w:val="0"/>
      <w:marRight w:val="0"/>
      <w:marTop w:val="0"/>
      <w:marBottom w:val="0"/>
      <w:divBdr>
        <w:top w:val="none" w:sz="0" w:space="0" w:color="auto"/>
        <w:left w:val="none" w:sz="0" w:space="0" w:color="auto"/>
        <w:bottom w:val="none" w:sz="0" w:space="0" w:color="auto"/>
        <w:right w:val="none" w:sz="0" w:space="0" w:color="auto"/>
      </w:divBdr>
    </w:div>
    <w:div w:id="1458983531">
      <w:bodyDiv w:val="1"/>
      <w:marLeft w:val="0"/>
      <w:marRight w:val="0"/>
      <w:marTop w:val="0"/>
      <w:marBottom w:val="0"/>
      <w:divBdr>
        <w:top w:val="none" w:sz="0" w:space="0" w:color="auto"/>
        <w:left w:val="none" w:sz="0" w:space="0" w:color="auto"/>
        <w:bottom w:val="none" w:sz="0" w:space="0" w:color="auto"/>
        <w:right w:val="none" w:sz="0" w:space="0" w:color="auto"/>
      </w:divBdr>
    </w:div>
    <w:div w:id="1460152036">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443797">
      <w:bodyDiv w:val="1"/>
      <w:marLeft w:val="0"/>
      <w:marRight w:val="0"/>
      <w:marTop w:val="0"/>
      <w:marBottom w:val="0"/>
      <w:divBdr>
        <w:top w:val="none" w:sz="0" w:space="0" w:color="auto"/>
        <w:left w:val="none" w:sz="0" w:space="0" w:color="auto"/>
        <w:bottom w:val="none" w:sz="0" w:space="0" w:color="auto"/>
        <w:right w:val="none" w:sz="0" w:space="0" w:color="auto"/>
      </w:divBdr>
    </w:div>
    <w:div w:id="1475638755">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655122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37163055">
      <w:bodyDiv w:val="1"/>
      <w:marLeft w:val="0"/>
      <w:marRight w:val="0"/>
      <w:marTop w:val="0"/>
      <w:marBottom w:val="0"/>
      <w:divBdr>
        <w:top w:val="none" w:sz="0" w:space="0" w:color="auto"/>
        <w:left w:val="none" w:sz="0" w:space="0" w:color="auto"/>
        <w:bottom w:val="none" w:sz="0" w:space="0" w:color="auto"/>
        <w:right w:val="none" w:sz="0" w:space="0" w:color="auto"/>
      </w:divBdr>
    </w:div>
    <w:div w:id="1543789646">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2787664">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2621203">
      <w:bodyDiv w:val="1"/>
      <w:marLeft w:val="0"/>
      <w:marRight w:val="0"/>
      <w:marTop w:val="0"/>
      <w:marBottom w:val="0"/>
      <w:divBdr>
        <w:top w:val="none" w:sz="0" w:space="0" w:color="auto"/>
        <w:left w:val="none" w:sz="0" w:space="0" w:color="auto"/>
        <w:bottom w:val="none" w:sz="0" w:space="0" w:color="auto"/>
        <w:right w:val="none" w:sz="0" w:space="0" w:color="auto"/>
      </w:divBdr>
    </w:div>
    <w:div w:id="1596667599">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599211424">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0086538">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5647147">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1160375">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88211182">
      <w:bodyDiv w:val="1"/>
      <w:marLeft w:val="0"/>
      <w:marRight w:val="0"/>
      <w:marTop w:val="0"/>
      <w:marBottom w:val="0"/>
      <w:divBdr>
        <w:top w:val="none" w:sz="0" w:space="0" w:color="auto"/>
        <w:left w:val="none" w:sz="0" w:space="0" w:color="auto"/>
        <w:bottom w:val="none" w:sz="0" w:space="0" w:color="auto"/>
        <w:right w:val="none" w:sz="0" w:space="0" w:color="auto"/>
      </w:divBdr>
    </w:div>
    <w:div w:id="1696348237">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1006189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19010743">
      <w:bodyDiv w:val="1"/>
      <w:marLeft w:val="0"/>
      <w:marRight w:val="0"/>
      <w:marTop w:val="0"/>
      <w:marBottom w:val="0"/>
      <w:divBdr>
        <w:top w:val="none" w:sz="0" w:space="0" w:color="auto"/>
        <w:left w:val="none" w:sz="0" w:space="0" w:color="auto"/>
        <w:bottom w:val="none" w:sz="0" w:space="0" w:color="auto"/>
        <w:right w:val="none" w:sz="0" w:space="0" w:color="auto"/>
      </w:divBdr>
    </w:div>
    <w:div w:id="1724210695">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27416275">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6611811">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3813302">
      <w:bodyDiv w:val="1"/>
      <w:marLeft w:val="0"/>
      <w:marRight w:val="0"/>
      <w:marTop w:val="0"/>
      <w:marBottom w:val="0"/>
      <w:divBdr>
        <w:top w:val="none" w:sz="0" w:space="0" w:color="auto"/>
        <w:left w:val="none" w:sz="0" w:space="0" w:color="auto"/>
        <w:bottom w:val="none" w:sz="0" w:space="0" w:color="auto"/>
        <w:right w:val="none" w:sz="0" w:space="0" w:color="auto"/>
      </w:divBdr>
      <w:divsChild>
        <w:div w:id="1515463558">
          <w:marLeft w:val="0"/>
          <w:marRight w:val="0"/>
          <w:marTop w:val="0"/>
          <w:marBottom w:val="0"/>
          <w:divBdr>
            <w:top w:val="none" w:sz="0" w:space="0" w:color="auto"/>
            <w:left w:val="none" w:sz="0" w:space="0" w:color="auto"/>
            <w:bottom w:val="none" w:sz="0" w:space="0" w:color="auto"/>
            <w:right w:val="none" w:sz="0" w:space="0" w:color="auto"/>
          </w:divBdr>
          <w:divsChild>
            <w:div w:id="1143424824">
              <w:marLeft w:val="0"/>
              <w:marRight w:val="0"/>
              <w:marTop w:val="0"/>
              <w:marBottom w:val="0"/>
              <w:divBdr>
                <w:top w:val="none" w:sz="0" w:space="0" w:color="auto"/>
                <w:left w:val="none" w:sz="0" w:space="0" w:color="auto"/>
                <w:bottom w:val="none" w:sz="0" w:space="0" w:color="auto"/>
                <w:right w:val="none" w:sz="0" w:space="0" w:color="auto"/>
              </w:divBdr>
              <w:divsChild>
                <w:div w:id="1065030716">
                  <w:marLeft w:val="0"/>
                  <w:marRight w:val="0"/>
                  <w:marTop w:val="0"/>
                  <w:marBottom w:val="0"/>
                  <w:divBdr>
                    <w:top w:val="none" w:sz="0" w:space="0" w:color="auto"/>
                    <w:left w:val="none" w:sz="0" w:space="0" w:color="auto"/>
                    <w:bottom w:val="none" w:sz="0" w:space="0" w:color="auto"/>
                    <w:right w:val="none" w:sz="0" w:space="0" w:color="auto"/>
                  </w:divBdr>
                  <w:divsChild>
                    <w:div w:id="34316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358420">
          <w:marLeft w:val="0"/>
          <w:marRight w:val="0"/>
          <w:marTop w:val="0"/>
          <w:marBottom w:val="0"/>
          <w:divBdr>
            <w:top w:val="none" w:sz="0" w:space="0" w:color="auto"/>
            <w:left w:val="none" w:sz="0" w:space="0" w:color="auto"/>
            <w:bottom w:val="none" w:sz="0" w:space="0" w:color="auto"/>
            <w:right w:val="none" w:sz="0" w:space="0" w:color="auto"/>
          </w:divBdr>
          <w:divsChild>
            <w:div w:id="783110992">
              <w:marLeft w:val="0"/>
              <w:marRight w:val="0"/>
              <w:marTop w:val="0"/>
              <w:marBottom w:val="0"/>
              <w:divBdr>
                <w:top w:val="none" w:sz="0" w:space="0" w:color="auto"/>
                <w:left w:val="none" w:sz="0" w:space="0" w:color="auto"/>
                <w:bottom w:val="none" w:sz="0" w:space="0" w:color="auto"/>
                <w:right w:val="none" w:sz="0" w:space="0" w:color="auto"/>
              </w:divBdr>
              <w:divsChild>
                <w:div w:id="1464882156">
                  <w:marLeft w:val="0"/>
                  <w:marRight w:val="0"/>
                  <w:marTop w:val="0"/>
                  <w:marBottom w:val="0"/>
                  <w:divBdr>
                    <w:top w:val="none" w:sz="0" w:space="0" w:color="auto"/>
                    <w:left w:val="none" w:sz="0" w:space="0" w:color="auto"/>
                    <w:bottom w:val="none" w:sz="0" w:space="0" w:color="auto"/>
                    <w:right w:val="none" w:sz="0" w:space="0" w:color="auto"/>
                  </w:divBdr>
                  <w:divsChild>
                    <w:div w:id="149857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59398206">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4956303">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88237501">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0488908">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1825697">
      <w:bodyDiv w:val="1"/>
      <w:marLeft w:val="0"/>
      <w:marRight w:val="0"/>
      <w:marTop w:val="0"/>
      <w:marBottom w:val="0"/>
      <w:divBdr>
        <w:top w:val="none" w:sz="0" w:space="0" w:color="auto"/>
        <w:left w:val="none" w:sz="0" w:space="0" w:color="auto"/>
        <w:bottom w:val="none" w:sz="0" w:space="0" w:color="auto"/>
        <w:right w:val="none" w:sz="0" w:space="0" w:color="auto"/>
      </w:divBdr>
    </w:div>
    <w:div w:id="1832136029">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1650614">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14660">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5868">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879312250">
      <w:bodyDiv w:val="1"/>
      <w:marLeft w:val="0"/>
      <w:marRight w:val="0"/>
      <w:marTop w:val="0"/>
      <w:marBottom w:val="0"/>
      <w:divBdr>
        <w:top w:val="none" w:sz="0" w:space="0" w:color="auto"/>
        <w:left w:val="none" w:sz="0" w:space="0" w:color="auto"/>
        <w:bottom w:val="none" w:sz="0" w:space="0" w:color="auto"/>
        <w:right w:val="none" w:sz="0" w:space="0" w:color="auto"/>
      </w:divBdr>
      <w:divsChild>
        <w:div w:id="203639637">
          <w:marLeft w:val="0"/>
          <w:marRight w:val="0"/>
          <w:marTop w:val="0"/>
          <w:marBottom w:val="0"/>
          <w:divBdr>
            <w:top w:val="none" w:sz="0" w:space="0" w:color="auto"/>
            <w:left w:val="none" w:sz="0" w:space="0" w:color="auto"/>
            <w:bottom w:val="none" w:sz="0" w:space="0" w:color="auto"/>
            <w:right w:val="none" w:sz="0" w:space="0" w:color="auto"/>
          </w:divBdr>
          <w:divsChild>
            <w:div w:id="485241132">
              <w:marLeft w:val="0"/>
              <w:marRight w:val="0"/>
              <w:marTop w:val="0"/>
              <w:marBottom w:val="0"/>
              <w:divBdr>
                <w:top w:val="none" w:sz="0" w:space="0" w:color="auto"/>
                <w:left w:val="none" w:sz="0" w:space="0" w:color="auto"/>
                <w:bottom w:val="none" w:sz="0" w:space="0" w:color="auto"/>
                <w:right w:val="none" w:sz="0" w:space="0" w:color="auto"/>
              </w:divBdr>
              <w:divsChild>
                <w:div w:id="1995840097">
                  <w:marLeft w:val="0"/>
                  <w:marRight w:val="0"/>
                  <w:marTop w:val="0"/>
                  <w:marBottom w:val="0"/>
                  <w:divBdr>
                    <w:top w:val="none" w:sz="0" w:space="0" w:color="auto"/>
                    <w:left w:val="none" w:sz="0" w:space="0" w:color="auto"/>
                    <w:bottom w:val="none" w:sz="0" w:space="0" w:color="auto"/>
                    <w:right w:val="none" w:sz="0" w:space="0" w:color="auto"/>
                  </w:divBdr>
                  <w:divsChild>
                    <w:div w:id="14924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572336">
          <w:marLeft w:val="0"/>
          <w:marRight w:val="0"/>
          <w:marTop w:val="0"/>
          <w:marBottom w:val="0"/>
          <w:divBdr>
            <w:top w:val="none" w:sz="0" w:space="0" w:color="auto"/>
            <w:left w:val="none" w:sz="0" w:space="0" w:color="auto"/>
            <w:bottom w:val="none" w:sz="0" w:space="0" w:color="auto"/>
            <w:right w:val="none" w:sz="0" w:space="0" w:color="auto"/>
          </w:divBdr>
          <w:divsChild>
            <w:div w:id="268657868">
              <w:marLeft w:val="0"/>
              <w:marRight w:val="0"/>
              <w:marTop w:val="0"/>
              <w:marBottom w:val="0"/>
              <w:divBdr>
                <w:top w:val="none" w:sz="0" w:space="0" w:color="auto"/>
                <w:left w:val="none" w:sz="0" w:space="0" w:color="auto"/>
                <w:bottom w:val="none" w:sz="0" w:space="0" w:color="auto"/>
                <w:right w:val="none" w:sz="0" w:space="0" w:color="auto"/>
              </w:divBdr>
              <w:divsChild>
                <w:div w:id="1757511175">
                  <w:marLeft w:val="0"/>
                  <w:marRight w:val="0"/>
                  <w:marTop w:val="0"/>
                  <w:marBottom w:val="0"/>
                  <w:divBdr>
                    <w:top w:val="none" w:sz="0" w:space="0" w:color="auto"/>
                    <w:left w:val="none" w:sz="0" w:space="0" w:color="auto"/>
                    <w:bottom w:val="none" w:sz="0" w:space="0" w:color="auto"/>
                    <w:right w:val="none" w:sz="0" w:space="0" w:color="auto"/>
                  </w:divBdr>
                  <w:divsChild>
                    <w:div w:id="5514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390221">
      <w:bodyDiv w:val="1"/>
      <w:marLeft w:val="0"/>
      <w:marRight w:val="0"/>
      <w:marTop w:val="0"/>
      <w:marBottom w:val="0"/>
      <w:divBdr>
        <w:top w:val="none" w:sz="0" w:space="0" w:color="auto"/>
        <w:left w:val="none" w:sz="0" w:space="0" w:color="auto"/>
        <w:bottom w:val="none" w:sz="0" w:space="0" w:color="auto"/>
        <w:right w:val="none" w:sz="0" w:space="0" w:color="auto"/>
      </w:divBdr>
    </w:div>
    <w:div w:id="190397993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065000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26457963">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37404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6066">
          <w:marLeft w:val="0"/>
          <w:marRight w:val="0"/>
          <w:marTop w:val="0"/>
          <w:marBottom w:val="0"/>
          <w:divBdr>
            <w:top w:val="none" w:sz="0" w:space="0" w:color="auto"/>
            <w:left w:val="none" w:sz="0" w:space="0" w:color="auto"/>
            <w:bottom w:val="none" w:sz="0" w:space="0" w:color="auto"/>
            <w:right w:val="none" w:sz="0" w:space="0" w:color="auto"/>
          </w:divBdr>
          <w:divsChild>
            <w:div w:id="504714182">
              <w:marLeft w:val="0"/>
              <w:marRight w:val="0"/>
              <w:marTop w:val="0"/>
              <w:marBottom w:val="0"/>
              <w:divBdr>
                <w:top w:val="none" w:sz="0" w:space="0" w:color="auto"/>
                <w:left w:val="none" w:sz="0" w:space="0" w:color="auto"/>
                <w:bottom w:val="none" w:sz="0" w:space="0" w:color="auto"/>
                <w:right w:val="none" w:sz="0" w:space="0" w:color="auto"/>
              </w:divBdr>
              <w:divsChild>
                <w:div w:id="1981001">
                  <w:marLeft w:val="0"/>
                  <w:marRight w:val="0"/>
                  <w:marTop w:val="0"/>
                  <w:marBottom w:val="0"/>
                  <w:divBdr>
                    <w:top w:val="none" w:sz="0" w:space="0" w:color="auto"/>
                    <w:left w:val="none" w:sz="0" w:space="0" w:color="auto"/>
                    <w:bottom w:val="none" w:sz="0" w:space="0" w:color="auto"/>
                    <w:right w:val="none" w:sz="0" w:space="0" w:color="auto"/>
                  </w:divBdr>
                  <w:divsChild>
                    <w:div w:id="202632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221514">
          <w:marLeft w:val="0"/>
          <w:marRight w:val="0"/>
          <w:marTop w:val="0"/>
          <w:marBottom w:val="0"/>
          <w:divBdr>
            <w:top w:val="none" w:sz="0" w:space="0" w:color="auto"/>
            <w:left w:val="none" w:sz="0" w:space="0" w:color="auto"/>
            <w:bottom w:val="none" w:sz="0" w:space="0" w:color="auto"/>
            <w:right w:val="none" w:sz="0" w:space="0" w:color="auto"/>
          </w:divBdr>
          <w:divsChild>
            <w:div w:id="1640263125">
              <w:marLeft w:val="0"/>
              <w:marRight w:val="0"/>
              <w:marTop w:val="0"/>
              <w:marBottom w:val="0"/>
              <w:divBdr>
                <w:top w:val="none" w:sz="0" w:space="0" w:color="auto"/>
                <w:left w:val="none" w:sz="0" w:space="0" w:color="auto"/>
                <w:bottom w:val="none" w:sz="0" w:space="0" w:color="auto"/>
                <w:right w:val="none" w:sz="0" w:space="0" w:color="auto"/>
              </w:divBdr>
              <w:divsChild>
                <w:div w:id="1868055125">
                  <w:marLeft w:val="0"/>
                  <w:marRight w:val="0"/>
                  <w:marTop w:val="0"/>
                  <w:marBottom w:val="0"/>
                  <w:divBdr>
                    <w:top w:val="none" w:sz="0" w:space="0" w:color="auto"/>
                    <w:left w:val="none" w:sz="0" w:space="0" w:color="auto"/>
                    <w:bottom w:val="none" w:sz="0" w:space="0" w:color="auto"/>
                    <w:right w:val="none" w:sz="0" w:space="0" w:color="auto"/>
                  </w:divBdr>
                  <w:divsChild>
                    <w:div w:id="165891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173158">
      <w:bodyDiv w:val="1"/>
      <w:marLeft w:val="0"/>
      <w:marRight w:val="0"/>
      <w:marTop w:val="0"/>
      <w:marBottom w:val="0"/>
      <w:divBdr>
        <w:top w:val="none" w:sz="0" w:space="0" w:color="auto"/>
        <w:left w:val="none" w:sz="0" w:space="0" w:color="auto"/>
        <w:bottom w:val="none" w:sz="0" w:space="0" w:color="auto"/>
        <w:right w:val="none" w:sz="0" w:space="0" w:color="auto"/>
      </w:divBdr>
    </w:div>
    <w:div w:id="1942760279">
      <w:bodyDiv w:val="1"/>
      <w:marLeft w:val="0"/>
      <w:marRight w:val="0"/>
      <w:marTop w:val="0"/>
      <w:marBottom w:val="0"/>
      <w:divBdr>
        <w:top w:val="none" w:sz="0" w:space="0" w:color="auto"/>
        <w:left w:val="none" w:sz="0" w:space="0" w:color="auto"/>
        <w:bottom w:val="none" w:sz="0" w:space="0" w:color="auto"/>
        <w:right w:val="none" w:sz="0" w:space="0" w:color="auto"/>
      </w:divBdr>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48078359">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231132">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1996297377">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2341388">
      <w:bodyDiv w:val="1"/>
      <w:marLeft w:val="0"/>
      <w:marRight w:val="0"/>
      <w:marTop w:val="0"/>
      <w:marBottom w:val="0"/>
      <w:divBdr>
        <w:top w:val="none" w:sz="0" w:space="0" w:color="auto"/>
        <w:left w:val="none" w:sz="0" w:space="0" w:color="auto"/>
        <w:bottom w:val="none" w:sz="0" w:space="0" w:color="auto"/>
        <w:right w:val="none" w:sz="0" w:space="0" w:color="auto"/>
      </w:divBdr>
      <w:divsChild>
        <w:div w:id="804665330">
          <w:marLeft w:val="0"/>
          <w:marRight w:val="0"/>
          <w:marTop w:val="0"/>
          <w:marBottom w:val="0"/>
          <w:divBdr>
            <w:top w:val="none" w:sz="0" w:space="0" w:color="auto"/>
            <w:left w:val="none" w:sz="0" w:space="0" w:color="auto"/>
            <w:bottom w:val="none" w:sz="0" w:space="0" w:color="auto"/>
            <w:right w:val="none" w:sz="0" w:space="0" w:color="auto"/>
          </w:divBdr>
          <w:divsChild>
            <w:div w:id="464351061">
              <w:marLeft w:val="0"/>
              <w:marRight w:val="0"/>
              <w:marTop w:val="0"/>
              <w:marBottom w:val="0"/>
              <w:divBdr>
                <w:top w:val="none" w:sz="0" w:space="0" w:color="auto"/>
                <w:left w:val="none" w:sz="0" w:space="0" w:color="auto"/>
                <w:bottom w:val="none" w:sz="0" w:space="0" w:color="auto"/>
                <w:right w:val="none" w:sz="0" w:space="0" w:color="auto"/>
              </w:divBdr>
              <w:divsChild>
                <w:div w:id="1473597336">
                  <w:marLeft w:val="0"/>
                  <w:marRight w:val="0"/>
                  <w:marTop w:val="0"/>
                  <w:marBottom w:val="0"/>
                  <w:divBdr>
                    <w:top w:val="none" w:sz="0" w:space="0" w:color="auto"/>
                    <w:left w:val="none" w:sz="0" w:space="0" w:color="auto"/>
                    <w:bottom w:val="none" w:sz="0" w:space="0" w:color="auto"/>
                    <w:right w:val="none" w:sz="0" w:space="0" w:color="auto"/>
                  </w:divBdr>
                  <w:divsChild>
                    <w:div w:id="2518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794866">
          <w:marLeft w:val="0"/>
          <w:marRight w:val="0"/>
          <w:marTop w:val="0"/>
          <w:marBottom w:val="0"/>
          <w:divBdr>
            <w:top w:val="none" w:sz="0" w:space="0" w:color="auto"/>
            <w:left w:val="none" w:sz="0" w:space="0" w:color="auto"/>
            <w:bottom w:val="none" w:sz="0" w:space="0" w:color="auto"/>
            <w:right w:val="none" w:sz="0" w:space="0" w:color="auto"/>
          </w:divBdr>
          <w:divsChild>
            <w:div w:id="1811316524">
              <w:marLeft w:val="0"/>
              <w:marRight w:val="0"/>
              <w:marTop w:val="0"/>
              <w:marBottom w:val="0"/>
              <w:divBdr>
                <w:top w:val="none" w:sz="0" w:space="0" w:color="auto"/>
                <w:left w:val="none" w:sz="0" w:space="0" w:color="auto"/>
                <w:bottom w:val="none" w:sz="0" w:space="0" w:color="auto"/>
                <w:right w:val="none" w:sz="0" w:space="0" w:color="auto"/>
              </w:divBdr>
              <w:divsChild>
                <w:div w:id="1158154744">
                  <w:marLeft w:val="0"/>
                  <w:marRight w:val="0"/>
                  <w:marTop w:val="0"/>
                  <w:marBottom w:val="0"/>
                  <w:divBdr>
                    <w:top w:val="none" w:sz="0" w:space="0" w:color="auto"/>
                    <w:left w:val="none" w:sz="0" w:space="0" w:color="auto"/>
                    <w:bottom w:val="none" w:sz="0" w:space="0" w:color="auto"/>
                    <w:right w:val="none" w:sz="0" w:space="0" w:color="auto"/>
                  </w:divBdr>
                  <w:divsChild>
                    <w:div w:id="12054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382150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4647325">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3753515">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5789346">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81248453">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6126546">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3337691">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29660352">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5102085">
      <w:bodyDiv w:val="1"/>
      <w:marLeft w:val="0"/>
      <w:marRight w:val="0"/>
      <w:marTop w:val="0"/>
      <w:marBottom w:val="0"/>
      <w:divBdr>
        <w:top w:val="none" w:sz="0" w:space="0" w:color="auto"/>
        <w:left w:val="none" w:sz="0" w:space="0" w:color="auto"/>
        <w:bottom w:val="none" w:sz="0" w:space="0" w:color="auto"/>
        <w:right w:val="none" w:sz="0" w:space="0" w:color="auto"/>
      </w:divBdr>
    </w:div>
    <w:div w:id="2136286785">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 w:id="2144810597">
      <w:bodyDiv w:val="1"/>
      <w:marLeft w:val="0"/>
      <w:marRight w:val="0"/>
      <w:marTop w:val="0"/>
      <w:marBottom w:val="0"/>
      <w:divBdr>
        <w:top w:val="none" w:sz="0" w:space="0" w:color="auto"/>
        <w:left w:val="none" w:sz="0" w:space="0" w:color="auto"/>
        <w:bottom w:val="none" w:sz="0" w:space="0" w:color="auto"/>
        <w:right w:val="none" w:sz="0" w:space="0" w:color="auto"/>
      </w:divBdr>
    </w:div>
    <w:div w:id="214558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CA2E5-0876-4DAD-9847-6F7669C44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3</cp:revision>
  <dcterms:created xsi:type="dcterms:W3CDTF">2024-12-12T06:13:00Z</dcterms:created>
  <dcterms:modified xsi:type="dcterms:W3CDTF">2024-12-12T06:28:00Z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